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402"/>
        <w:gridCol w:w="5943"/>
      </w:tblGrid>
      <w:tr w:rsidR="00835E14" w:rsidRPr="001850C6" w14:paraId="3A659031" w14:textId="77777777" w:rsidTr="00543136">
        <w:tc>
          <w:tcPr>
            <w:tcW w:w="3402" w:type="dxa"/>
          </w:tcPr>
          <w:p w14:paraId="317FF501" w14:textId="77777777" w:rsidR="00285C43" w:rsidRPr="001850C6" w:rsidRDefault="002820A4" w:rsidP="00543136">
            <w:pPr>
              <w:pStyle w:val="Heading1"/>
              <w:jc w:val="center"/>
              <w:rPr>
                <w:sz w:val="26"/>
                <w:szCs w:val="26"/>
                <w:lang w:val="en-US" w:eastAsia="en-US"/>
              </w:rPr>
            </w:pPr>
            <w:r w:rsidRPr="001850C6">
              <w:rPr>
                <w:sz w:val="26"/>
                <w:szCs w:val="26"/>
                <w:lang w:val="en-US" w:eastAsia="en-US"/>
              </w:rPr>
              <w:t>HỘI ĐỒNG NHÂN DÂN</w:t>
            </w:r>
          </w:p>
          <w:p w14:paraId="14E6F943" w14:textId="77777777" w:rsidR="00285C43" w:rsidRPr="001850C6" w:rsidRDefault="00AD1A59" w:rsidP="00543136">
            <w:pPr>
              <w:pStyle w:val="Heading1"/>
              <w:jc w:val="center"/>
              <w:rPr>
                <w:sz w:val="26"/>
                <w:szCs w:val="26"/>
                <w:lang w:val="en-US" w:eastAsia="en-US"/>
              </w:rPr>
            </w:pPr>
            <w:r w:rsidRPr="001850C6">
              <w:rPr>
                <w:sz w:val="26"/>
                <w:szCs w:val="26"/>
                <w:lang w:val="en-US" w:eastAsia="en-US"/>
              </w:rPr>
              <w:t>PHƯỜNG</w:t>
            </w:r>
            <w:r w:rsidR="00285C43" w:rsidRPr="001850C6">
              <w:rPr>
                <w:sz w:val="26"/>
                <w:szCs w:val="26"/>
                <w:lang w:val="en-US" w:eastAsia="en-US"/>
              </w:rPr>
              <w:t xml:space="preserve"> NINH HÒA</w:t>
            </w:r>
          </w:p>
          <w:p w14:paraId="7BF54745" w14:textId="7A9940B2" w:rsidR="00285C43" w:rsidRPr="001850C6" w:rsidRDefault="006A4203" w:rsidP="00543136">
            <w:pPr>
              <w:jc w:val="center"/>
              <w:rPr>
                <w:b/>
                <w:bCs/>
                <w:szCs w:val="26"/>
              </w:rPr>
            </w:pPr>
            <w:r w:rsidRPr="001850C6">
              <w:rPr>
                <w:b/>
                <w:bCs/>
                <w:noProof/>
                <w:szCs w:val="26"/>
              </w:rPr>
              <mc:AlternateContent>
                <mc:Choice Requires="wps">
                  <w:drawing>
                    <wp:anchor distT="4294967295" distB="4294967295" distL="114300" distR="114300" simplePos="0" relativeHeight="251657216" behindDoc="0" locked="0" layoutInCell="1" allowOverlap="1" wp14:anchorId="1725B5F9" wp14:editId="26ADF4E8">
                      <wp:simplePos x="0" y="0"/>
                      <wp:positionH relativeFrom="column">
                        <wp:posOffset>728345</wp:posOffset>
                      </wp:positionH>
                      <wp:positionV relativeFrom="paragraph">
                        <wp:posOffset>36829</wp:posOffset>
                      </wp:positionV>
                      <wp:extent cx="91440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6045B"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2.9pt" to="129.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"/>
                  </w:pict>
                </mc:Fallback>
              </mc:AlternateContent>
            </w:r>
          </w:p>
          <w:p w14:paraId="0BBC0A4C" w14:textId="77777777" w:rsidR="00285C43" w:rsidRPr="001850C6" w:rsidRDefault="00C43DF2" w:rsidP="0031618C">
            <w:pPr>
              <w:jc w:val="center"/>
              <w:rPr>
                <w:szCs w:val="26"/>
              </w:rPr>
            </w:pPr>
            <w:r w:rsidRPr="001850C6">
              <w:rPr>
                <w:szCs w:val="26"/>
              </w:rPr>
              <w:t xml:space="preserve">        </w:t>
            </w:r>
            <w:r w:rsidR="00285C43" w:rsidRPr="001850C6">
              <w:rPr>
                <w:szCs w:val="26"/>
              </w:rPr>
              <w:t>Số:</w:t>
            </w:r>
            <w:r w:rsidR="0031618C" w:rsidRPr="001850C6">
              <w:rPr>
                <w:szCs w:val="26"/>
              </w:rPr>
              <w:t xml:space="preserve"> </w:t>
            </w:r>
            <w:r w:rsidR="00B00B64" w:rsidRPr="001850C6">
              <w:rPr>
                <w:szCs w:val="26"/>
              </w:rPr>
              <w:t xml:space="preserve">    </w:t>
            </w:r>
            <w:r w:rsidR="00152D0D" w:rsidRPr="001850C6">
              <w:rPr>
                <w:b/>
                <w:szCs w:val="26"/>
              </w:rPr>
              <w:t xml:space="preserve"> </w:t>
            </w:r>
            <w:r w:rsidR="00285C43" w:rsidRPr="001850C6">
              <w:rPr>
                <w:szCs w:val="26"/>
              </w:rPr>
              <w:t>/</w:t>
            </w:r>
            <w:r w:rsidR="002820A4" w:rsidRPr="001850C6">
              <w:rPr>
                <w:szCs w:val="26"/>
              </w:rPr>
              <w:t>NQ</w:t>
            </w:r>
            <w:r w:rsidR="00285C43" w:rsidRPr="001850C6">
              <w:rPr>
                <w:szCs w:val="26"/>
              </w:rPr>
              <w:t>-HĐND</w:t>
            </w:r>
          </w:p>
        </w:tc>
        <w:tc>
          <w:tcPr>
            <w:tcW w:w="5943" w:type="dxa"/>
          </w:tcPr>
          <w:p w14:paraId="47E3AC33" w14:textId="77777777" w:rsidR="00285C43" w:rsidRPr="001850C6" w:rsidRDefault="00285C43" w:rsidP="00543136">
            <w:pPr>
              <w:pStyle w:val="Heading1"/>
              <w:jc w:val="center"/>
              <w:rPr>
                <w:sz w:val="26"/>
                <w:szCs w:val="26"/>
                <w:lang w:val="en-US" w:eastAsia="en-US"/>
              </w:rPr>
            </w:pPr>
            <w:r w:rsidRPr="001850C6">
              <w:rPr>
                <w:sz w:val="26"/>
                <w:szCs w:val="26"/>
                <w:lang w:val="en-US" w:eastAsia="en-US"/>
              </w:rPr>
              <w:t>CỘNG HÒA XÃ HỘI CHỦ NGHĨA VIỆT NAM</w:t>
            </w:r>
          </w:p>
          <w:p w14:paraId="0451E8E9" w14:textId="77777777" w:rsidR="00285C43" w:rsidRPr="001850C6" w:rsidRDefault="00285C43" w:rsidP="00543136">
            <w:pPr>
              <w:jc w:val="center"/>
              <w:rPr>
                <w:b/>
                <w:bCs/>
                <w:sz w:val="28"/>
                <w:szCs w:val="28"/>
              </w:rPr>
            </w:pPr>
            <w:r w:rsidRPr="001850C6">
              <w:rPr>
                <w:b/>
                <w:bCs/>
                <w:sz w:val="28"/>
                <w:szCs w:val="28"/>
              </w:rPr>
              <w:t>Độc lập - Tự do - Hạnh phúc</w:t>
            </w:r>
          </w:p>
          <w:p w14:paraId="5560F7F4" w14:textId="17B2A878" w:rsidR="00285C43" w:rsidRPr="001850C6" w:rsidRDefault="006A4203" w:rsidP="00543136">
            <w:pPr>
              <w:jc w:val="center"/>
              <w:rPr>
                <w:szCs w:val="26"/>
              </w:rPr>
            </w:pPr>
            <w:r w:rsidRPr="001850C6">
              <w:rPr>
                <w:b/>
                <w:bCs/>
                <w:noProof/>
                <w:szCs w:val="26"/>
              </w:rPr>
              <mc:AlternateContent>
                <mc:Choice Requires="wps">
                  <w:drawing>
                    <wp:anchor distT="4294967295" distB="4294967295" distL="114300" distR="114300" simplePos="0" relativeHeight="251658240" behindDoc="0" locked="0" layoutInCell="1" allowOverlap="1" wp14:anchorId="1CC2C276" wp14:editId="451026F0">
                      <wp:simplePos x="0" y="0"/>
                      <wp:positionH relativeFrom="column">
                        <wp:posOffset>827405</wp:posOffset>
                      </wp:positionH>
                      <wp:positionV relativeFrom="paragraph">
                        <wp:posOffset>10794</wp:posOffset>
                      </wp:positionV>
                      <wp:extent cx="19431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83114"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15pt,.85pt" to="218.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"/>
                  </w:pict>
                </mc:Fallback>
              </mc:AlternateContent>
            </w:r>
          </w:p>
          <w:p w14:paraId="04152628" w14:textId="7F222422" w:rsidR="00285C43" w:rsidRPr="001850C6" w:rsidRDefault="00C43DF2" w:rsidP="0031618C">
            <w:pPr>
              <w:jc w:val="center"/>
              <w:rPr>
                <w:szCs w:val="26"/>
              </w:rPr>
            </w:pPr>
            <w:r w:rsidRPr="001850C6">
              <w:rPr>
                <w:i/>
                <w:iCs/>
                <w:szCs w:val="26"/>
              </w:rPr>
              <w:t xml:space="preserve">    </w:t>
            </w:r>
            <w:r w:rsidR="00285C43" w:rsidRPr="001850C6">
              <w:rPr>
                <w:i/>
                <w:iCs/>
                <w:szCs w:val="26"/>
              </w:rPr>
              <w:t>Ninh Hòa, ngày</w:t>
            </w:r>
            <w:r w:rsidR="0031618C" w:rsidRPr="001850C6">
              <w:rPr>
                <w:i/>
                <w:iCs/>
                <w:szCs w:val="26"/>
              </w:rPr>
              <w:t xml:space="preserve"> </w:t>
            </w:r>
            <w:r w:rsidR="00AD1A59" w:rsidRPr="001850C6">
              <w:rPr>
                <w:i/>
                <w:iCs/>
                <w:szCs w:val="26"/>
              </w:rPr>
              <w:t xml:space="preserve">    </w:t>
            </w:r>
            <w:r w:rsidR="00285C43" w:rsidRPr="001850C6">
              <w:rPr>
                <w:i/>
                <w:iCs/>
                <w:szCs w:val="26"/>
              </w:rPr>
              <w:t xml:space="preserve"> tháng </w:t>
            </w:r>
            <w:r w:rsidR="00AD1A59" w:rsidRPr="001850C6">
              <w:rPr>
                <w:i/>
                <w:iCs/>
                <w:szCs w:val="26"/>
              </w:rPr>
              <w:t xml:space="preserve">   </w:t>
            </w:r>
            <w:r w:rsidR="00285C43" w:rsidRPr="001850C6">
              <w:rPr>
                <w:i/>
                <w:iCs/>
                <w:szCs w:val="26"/>
              </w:rPr>
              <w:t xml:space="preserve"> năm 20</w:t>
            </w:r>
            <w:r w:rsidR="00D10EF6" w:rsidRPr="001850C6">
              <w:rPr>
                <w:i/>
                <w:iCs/>
                <w:szCs w:val="26"/>
              </w:rPr>
              <w:t>2</w:t>
            </w:r>
            <w:r w:rsidR="00417AC5" w:rsidRPr="001850C6">
              <w:rPr>
                <w:i/>
                <w:iCs/>
                <w:szCs w:val="26"/>
              </w:rPr>
              <w:t>6</w:t>
            </w:r>
          </w:p>
        </w:tc>
      </w:tr>
    </w:tbl>
    <w:p w14:paraId="65598276" w14:textId="0D34347F" w:rsidR="00285C43" w:rsidRPr="001850C6" w:rsidRDefault="006A4203" w:rsidP="00A91325">
      <w:pPr>
        <w:pStyle w:val="Heading1"/>
        <w:rPr>
          <w:sz w:val="26"/>
          <w:szCs w:val="26"/>
        </w:rPr>
      </w:pPr>
      <w:r w:rsidRPr="001850C6">
        <w:rPr>
          <w:noProof/>
          <w:sz w:val="26"/>
          <w:szCs w:val="26"/>
          <w:lang w:val="en-US" w:eastAsia="en-US"/>
        </w:rPr>
        <mc:AlternateContent>
          <mc:Choice Requires="wps">
            <w:drawing>
              <wp:anchor distT="0" distB="0" distL="114300" distR="114300" simplePos="0" relativeHeight="251659264" behindDoc="0" locked="0" layoutInCell="1" allowOverlap="1" wp14:anchorId="76AAFAC3" wp14:editId="72A709E9">
                <wp:simplePos x="0" y="0"/>
                <wp:positionH relativeFrom="margin">
                  <wp:posOffset>377825</wp:posOffset>
                </wp:positionH>
                <wp:positionV relativeFrom="paragraph">
                  <wp:posOffset>6350</wp:posOffset>
                </wp:positionV>
                <wp:extent cx="1154430" cy="286385"/>
                <wp:effectExtent l="0" t="0" r="7620" b="0"/>
                <wp:wrapNone/>
                <wp:docPr id="21122522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4430" cy="286385"/>
                        </a:xfrm>
                        <a:prstGeom prst="rect">
                          <a:avLst/>
                        </a:prstGeom>
                        <a:solidFill>
                          <a:sysClr val="window" lastClr="FFFFFF"/>
                        </a:solidFill>
                        <a:ln w="6350">
                          <a:solidFill>
                            <a:prstClr val="black"/>
                          </a:solidFill>
                        </a:ln>
                      </wps:spPr>
                      <wps:txbx>
                        <w:txbxContent>
                          <w:p w14:paraId="00E0C4D5" w14:textId="77777777" w:rsidR="00AD1A59" w:rsidRPr="005743E5" w:rsidRDefault="00AD1A59" w:rsidP="00AD1A59">
                            <w:pPr>
                              <w:jc w:val="center"/>
                              <w:rPr>
                                <w:b/>
                              </w:rPr>
                            </w:pPr>
                            <w:r w:rsidRPr="005743E5">
                              <w:rPr>
                                <w:b/>
                              </w:rPr>
                              <w:t xml:space="preserve">DỰ THẢO </w:t>
                            </w:r>
                          </w:p>
                          <w:p w14:paraId="49EBCC1C" w14:textId="77777777" w:rsidR="00AD1A59" w:rsidRDefault="00AD1A59" w:rsidP="00AD1A5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AFAC3" id="_x0000_t202" coordsize="21600,21600" o:spt="202" path="m,l,21600r21600,l21600,xe">
                <v:stroke joinstyle="miter"/>
                <v:path gradientshapeok="t" o:connecttype="rect"/>
              </v:shapetype>
              <v:shape id="Text Box 1" o:spid="_x0000_s1026" type="#_x0000_t202" style="position:absolute;margin-left:29.75pt;margin-top:.5pt;width:90.9pt;height:2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" fillcolor="window" strokeweight=".5pt">
                <v:path arrowok="t"/>
                <v:textbox>
                  <w:txbxContent>
                    <w:p w14:paraId="00E0C4D5" w14:textId="77777777" w:rsidR="00AD1A59" w:rsidRPr="005743E5" w:rsidRDefault="00AD1A59" w:rsidP="00AD1A59">
                      <w:pPr>
                        <w:jc w:val="center"/>
                        <w:rPr>
                          <w:b/>
                        </w:rPr>
                      </w:pPr>
                      <w:r w:rsidRPr="005743E5">
                        <w:rPr>
                          <w:b/>
                        </w:rPr>
                        <w:t xml:space="preserve">DỰ THẢO </w:t>
                      </w:r>
                    </w:p>
                    <w:p w14:paraId="49EBCC1C" w14:textId="77777777" w:rsidR="00AD1A59" w:rsidRDefault="00AD1A59" w:rsidP="00AD1A59">
                      <w:pPr>
                        <w:jc w:val="center"/>
                      </w:pPr>
                    </w:p>
                  </w:txbxContent>
                </v:textbox>
                <w10:wrap anchorx="margin"/>
              </v:shape>
            </w:pict>
          </mc:Fallback>
        </mc:AlternateContent>
      </w:r>
    </w:p>
    <w:p w14:paraId="35EEE0D4" w14:textId="77777777" w:rsidR="00A91325" w:rsidRPr="00835E14" w:rsidRDefault="002820A4" w:rsidP="00610CF7">
      <w:pPr>
        <w:spacing w:after="120" w:line="240" w:lineRule="auto"/>
        <w:jc w:val="center"/>
        <w:rPr>
          <w:b/>
          <w:sz w:val="28"/>
          <w:szCs w:val="28"/>
        </w:rPr>
      </w:pPr>
      <w:r w:rsidRPr="00835E14">
        <w:rPr>
          <w:b/>
          <w:sz w:val="28"/>
          <w:szCs w:val="28"/>
        </w:rPr>
        <w:t>NGHỊ QUYẾT</w:t>
      </w:r>
    </w:p>
    <w:p w14:paraId="6CA85608" w14:textId="5C2A84B3" w:rsidR="00A91325" w:rsidRPr="00835E14" w:rsidRDefault="00E405B2" w:rsidP="00C05B16">
      <w:pPr>
        <w:tabs>
          <w:tab w:val="left" w:pos="1410"/>
        </w:tabs>
        <w:jc w:val="center"/>
        <w:rPr>
          <w:b/>
          <w:sz w:val="28"/>
          <w:szCs w:val="28"/>
          <w:shd w:val="clear" w:color="auto" w:fill="FFFFFF"/>
        </w:rPr>
      </w:pPr>
      <w:r>
        <w:rPr>
          <w:b/>
          <w:sz w:val="28"/>
          <w:szCs w:val="28"/>
          <w:shd w:val="clear" w:color="auto" w:fill="FFFFFF"/>
        </w:rPr>
        <w:t>Tình hình thực hiện nhiệm vụ kinh tế - xã hội phường 6 tháng đầu năm và phương hướng, nhiệm vụ trọng tâm 6 tháng cuối năm 2026</w:t>
      </w:r>
    </w:p>
    <w:p w14:paraId="7740B661" w14:textId="51FBC121" w:rsidR="00C05B16" w:rsidRPr="00835E14" w:rsidRDefault="000403A0" w:rsidP="00C05B16">
      <w:pPr>
        <w:tabs>
          <w:tab w:val="left" w:pos="1410"/>
        </w:tabs>
        <w:jc w:val="center"/>
        <w:rPr>
          <w:b/>
          <w:sz w:val="28"/>
          <w:szCs w:val="28"/>
          <w:shd w:val="clear" w:color="auto" w:fill="FFFFFF"/>
        </w:rPr>
      </w:pPr>
      <w:r>
        <w:rPr>
          <w:b/>
          <w:noProof/>
          <w:sz w:val="28"/>
          <w:szCs w:val="28"/>
        </w:rPr>
        <mc:AlternateContent>
          <mc:Choice Requires="wps">
            <w:drawing>
              <wp:anchor distT="0" distB="0" distL="114300" distR="114300" simplePos="0" relativeHeight="251660288" behindDoc="0" locked="0" layoutInCell="1" allowOverlap="1" wp14:anchorId="422D00CE" wp14:editId="2FD6D355">
                <wp:simplePos x="0" y="0"/>
                <wp:positionH relativeFrom="column">
                  <wp:posOffset>2323892</wp:posOffset>
                </wp:positionH>
                <wp:positionV relativeFrom="paragraph">
                  <wp:posOffset>17129</wp:posOffset>
                </wp:positionV>
                <wp:extent cx="1390810" cy="7684"/>
                <wp:effectExtent l="0" t="0" r="19050" b="30480"/>
                <wp:wrapNone/>
                <wp:docPr id="832708071" name="Straight Connector 5"/>
                <wp:cNvGraphicFramePr/>
                <a:graphic xmlns:a="http://schemas.openxmlformats.org/drawingml/2006/main">
                  <a:graphicData uri="http://schemas.microsoft.com/office/word/2010/wordprocessingShape">
                    <wps:wsp>
                      <wps:cNvCnPr/>
                      <wps:spPr>
                        <a:xfrm>
                          <a:off x="0" y="0"/>
                          <a:ext cx="1390810"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6DC00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3pt,1.35pt" to="29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" strokecolor="black [3200]" strokeweight=".5pt">
                <v:stroke joinstyle="miter"/>
              </v:line>
            </w:pict>
          </mc:Fallback>
        </mc:AlternateContent>
      </w:r>
    </w:p>
    <w:p w14:paraId="10F962A7" w14:textId="77777777" w:rsidR="00244ADD" w:rsidRPr="00835E14" w:rsidRDefault="000478F1" w:rsidP="00761BE4">
      <w:pPr>
        <w:spacing w:line="240" w:lineRule="auto"/>
        <w:ind w:firstLine="720"/>
        <w:jc w:val="center"/>
        <w:rPr>
          <w:b/>
          <w:sz w:val="28"/>
          <w:szCs w:val="28"/>
        </w:rPr>
      </w:pPr>
      <w:r w:rsidRPr="00835E14">
        <w:rPr>
          <w:b/>
          <w:sz w:val="28"/>
          <w:szCs w:val="28"/>
        </w:rPr>
        <w:t xml:space="preserve">HỘI ĐỒNG NHÂN DÂN </w:t>
      </w:r>
      <w:r w:rsidR="00AD1A59" w:rsidRPr="00835E14">
        <w:rPr>
          <w:b/>
          <w:sz w:val="28"/>
          <w:szCs w:val="28"/>
        </w:rPr>
        <w:t>PHƯỜNG</w:t>
      </w:r>
      <w:r w:rsidRPr="00835E14">
        <w:rPr>
          <w:b/>
          <w:sz w:val="28"/>
          <w:szCs w:val="28"/>
        </w:rPr>
        <w:t xml:space="preserve"> NINH HÒA</w:t>
      </w:r>
    </w:p>
    <w:p w14:paraId="4A4A49F4" w14:textId="775B193D" w:rsidR="000478F1" w:rsidRPr="00835E14" w:rsidRDefault="000478F1" w:rsidP="00761BE4">
      <w:pPr>
        <w:spacing w:after="200" w:line="240" w:lineRule="auto"/>
        <w:ind w:firstLine="720"/>
        <w:jc w:val="center"/>
        <w:rPr>
          <w:b/>
          <w:sz w:val="28"/>
          <w:szCs w:val="28"/>
        </w:rPr>
      </w:pPr>
      <w:r w:rsidRPr="00835E14">
        <w:rPr>
          <w:b/>
          <w:sz w:val="28"/>
          <w:szCs w:val="28"/>
        </w:rPr>
        <w:t xml:space="preserve">KHÓA </w:t>
      </w:r>
      <w:r w:rsidR="00A22555" w:rsidRPr="00835E14">
        <w:rPr>
          <w:b/>
          <w:sz w:val="28"/>
          <w:szCs w:val="28"/>
        </w:rPr>
        <w:t>I</w:t>
      </w:r>
      <w:r w:rsidRPr="00835E14">
        <w:rPr>
          <w:b/>
          <w:sz w:val="28"/>
          <w:szCs w:val="28"/>
        </w:rPr>
        <w:t xml:space="preserve">I, KỲ HỌP </w:t>
      </w:r>
      <w:r w:rsidR="00E370C7">
        <w:rPr>
          <w:b/>
          <w:sz w:val="28"/>
          <w:szCs w:val="28"/>
        </w:rPr>
        <w:t>THỨ HAI</w:t>
      </w:r>
    </w:p>
    <w:p w14:paraId="27474870" w14:textId="77777777" w:rsidR="005720AA" w:rsidRDefault="00AD1A59" w:rsidP="005720AA">
      <w:pPr>
        <w:widowControl w:val="0"/>
        <w:shd w:val="clear" w:color="auto" w:fill="FFFFFF"/>
        <w:spacing w:before="120" w:after="120"/>
        <w:ind w:firstLine="567"/>
        <w:jc w:val="both"/>
        <w:rPr>
          <w:i/>
          <w:iCs/>
          <w:sz w:val="28"/>
          <w:szCs w:val="28"/>
          <w:shd w:val="clear" w:color="auto" w:fill="FFFFFF"/>
          <w:lang w:val="nb-NO"/>
        </w:rPr>
      </w:pPr>
      <w:r w:rsidRPr="00835E14">
        <w:rPr>
          <w:i/>
          <w:iCs/>
          <w:sz w:val="28"/>
          <w:szCs w:val="28"/>
        </w:rPr>
        <w:t xml:space="preserve">Căn cứ </w:t>
      </w:r>
      <w:r w:rsidRPr="00835E14">
        <w:rPr>
          <w:i/>
          <w:iCs/>
          <w:sz w:val="28"/>
          <w:szCs w:val="28"/>
          <w:shd w:val="clear" w:color="auto" w:fill="FFFFFF"/>
          <w:lang w:val="nb-NO"/>
        </w:rPr>
        <w:t xml:space="preserve">Luật Tổ chức chính quyền địa phương </w:t>
      </w:r>
      <w:r w:rsidRPr="00835E14">
        <w:rPr>
          <w:i/>
          <w:iCs/>
          <w:sz w:val="28"/>
          <w:szCs w:val="28"/>
          <w:shd w:val="clear" w:color="auto" w:fill="FFFFFF"/>
          <w:lang w:val="vi-VN"/>
        </w:rPr>
        <w:t xml:space="preserve">số 72/2025/QH15 </w:t>
      </w:r>
      <w:r w:rsidRPr="00835E14">
        <w:rPr>
          <w:i/>
          <w:iCs/>
          <w:sz w:val="28"/>
          <w:szCs w:val="28"/>
          <w:shd w:val="clear" w:color="auto" w:fill="FFFFFF"/>
          <w:lang w:val="nb-NO"/>
        </w:rPr>
        <w:t>ngày 16/6/2025;</w:t>
      </w:r>
    </w:p>
    <w:p w14:paraId="6433B916" w14:textId="2B334D6E" w:rsidR="005720AA" w:rsidRPr="00453275" w:rsidRDefault="005720AA" w:rsidP="005720AA">
      <w:pPr>
        <w:widowControl w:val="0"/>
        <w:shd w:val="clear" w:color="auto" w:fill="FFFFFF"/>
        <w:spacing w:before="120" w:after="120"/>
        <w:ind w:firstLine="567"/>
        <w:jc w:val="both"/>
        <w:rPr>
          <w:rFonts w:eastAsia="Times New Roman"/>
          <w:i/>
          <w:iCs/>
          <w:sz w:val="28"/>
          <w:szCs w:val="28"/>
        </w:rPr>
      </w:pPr>
      <w:r w:rsidRPr="00453275">
        <w:rPr>
          <w:i/>
          <w:iCs/>
          <w:sz w:val="28"/>
          <w:szCs w:val="28"/>
          <w:shd w:val="clear" w:color="auto" w:fill="FFFFFF"/>
          <w:lang w:val="nb-NO"/>
        </w:rPr>
        <w:t xml:space="preserve">Căn cứ </w:t>
      </w:r>
      <w:r w:rsidRPr="00453275">
        <w:rPr>
          <w:rFonts w:eastAsia="Times New Roman"/>
          <w:i/>
          <w:iCs/>
          <w:sz w:val="28"/>
          <w:szCs w:val="28"/>
        </w:rPr>
        <w:t>Chỉ thị số 14/CT-TTg ngày 28/5/2025 của Thủ tướng Chính phủ về xây dựng kế hoạch phát triển kinh tế - xã hội và dự toán ngân sách nhà nước năm 2026;</w:t>
      </w:r>
    </w:p>
    <w:p w14:paraId="0BF3F2C5" w14:textId="3ADA2281" w:rsidR="005720AA" w:rsidRPr="005720AA" w:rsidRDefault="005720AA" w:rsidP="005720AA">
      <w:pPr>
        <w:widowControl w:val="0"/>
        <w:shd w:val="clear" w:color="auto" w:fill="FFFFFF"/>
        <w:spacing w:before="120" w:after="120"/>
        <w:ind w:firstLine="567"/>
        <w:jc w:val="both"/>
        <w:rPr>
          <w:i/>
          <w:iCs/>
          <w:sz w:val="28"/>
          <w:szCs w:val="28"/>
          <w:shd w:val="clear" w:color="auto" w:fill="FFFFFF"/>
          <w:lang w:val="nb-NO"/>
        </w:rPr>
      </w:pPr>
      <w:r w:rsidRPr="005720AA">
        <w:rPr>
          <w:i/>
          <w:iCs/>
          <w:sz w:val="28"/>
          <w:szCs w:val="28"/>
        </w:rPr>
        <w:t>Căn cứ Nghị quyết số 11-NQ/ĐU ngày 30/12/202</w:t>
      </w:r>
      <w:r w:rsidR="00BF2D96">
        <w:rPr>
          <w:i/>
          <w:iCs/>
          <w:sz w:val="28"/>
          <w:szCs w:val="28"/>
        </w:rPr>
        <w:t>5</w:t>
      </w:r>
      <w:r w:rsidRPr="005720AA">
        <w:rPr>
          <w:i/>
          <w:iCs/>
          <w:sz w:val="28"/>
          <w:szCs w:val="28"/>
        </w:rPr>
        <w:t xml:space="preserve"> Hội nghị lần thứ III của Ban chấp hành Đảng bộ phường Ninh Hòa khóa I về nhiệm vụ phát triển kinh tế - xã hội năm 2026</w:t>
      </w:r>
      <w:r>
        <w:rPr>
          <w:i/>
          <w:iCs/>
          <w:sz w:val="28"/>
          <w:szCs w:val="28"/>
        </w:rPr>
        <w:t>;</w:t>
      </w:r>
    </w:p>
    <w:p w14:paraId="7063BED0" w14:textId="5C52E451" w:rsidR="00CE3856" w:rsidRPr="00835E14" w:rsidRDefault="00CE3856" w:rsidP="009257C8">
      <w:pPr>
        <w:widowControl w:val="0"/>
        <w:shd w:val="clear" w:color="auto" w:fill="FFFFFF"/>
        <w:spacing w:before="120" w:after="120"/>
        <w:ind w:firstLine="567"/>
        <w:jc w:val="both"/>
        <w:rPr>
          <w:i/>
          <w:iCs/>
          <w:sz w:val="28"/>
          <w:szCs w:val="28"/>
        </w:rPr>
      </w:pPr>
      <w:r w:rsidRPr="00835E14">
        <w:rPr>
          <w:i/>
          <w:iCs/>
          <w:sz w:val="28"/>
          <w:szCs w:val="28"/>
        </w:rPr>
        <w:t>Căn cứ Nghị quyết số 29/NQ-HĐND ngày 30/12/202</w:t>
      </w:r>
      <w:r w:rsidR="00BF2D96">
        <w:rPr>
          <w:i/>
          <w:iCs/>
          <w:sz w:val="28"/>
          <w:szCs w:val="28"/>
        </w:rPr>
        <w:t>5</w:t>
      </w:r>
      <w:r w:rsidRPr="00835E14">
        <w:rPr>
          <w:i/>
          <w:iCs/>
          <w:sz w:val="28"/>
          <w:szCs w:val="28"/>
        </w:rPr>
        <w:t xml:space="preserve"> của Hội đồng nhân dân phường Ninh Hòa về kế hoạch phát triển kinh tế - xã hội năm 2026;</w:t>
      </w:r>
    </w:p>
    <w:p w14:paraId="31522CBF" w14:textId="1FE01593" w:rsidR="00DE4FE1" w:rsidRPr="001850C6" w:rsidRDefault="00982518" w:rsidP="00694C17">
      <w:pPr>
        <w:spacing w:before="120" w:after="120"/>
        <w:ind w:firstLine="720"/>
        <w:jc w:val="both"/>
        <w:rPr>
          <w:i/>
          <w:color w:val="EE0000"/>
          <w:spacing w:val="-2"/>
          <w:sz w:val="28"/>
          <w:szCs w:val="28"/>
          <w:lang w:val="vi-VN"/>
        </w:rPr>
      </w:pPr>
      <w:r w:rsidRPr="00585B08">
        <w:rPr>
          <w:i/>
          <w:sz w:val="28"/>
          <w:szCs w:val="28"/>
          <w:lang w:val="nb-NO"/>
        </w:rPr>
        <w:t xml:space="preserve">Xét </w:t>
      </w:r>
      <w:r w:rsidR="001B11A3" w:rsidRPr="00585B08">
        <w:rPr>
          <w:i/>
          <w:sz w:val="28"/>
          <w:szCs w:val="28"/>
          <w:lang w:val="nb-NO"/>
        </w:rPr>
        <w:t>khi xem xét Báo cáo</w:t>
      </w:r>
      <w:r w:rsidR="00AD1A59" w:rsidRPr="00585B08">
        <w:rPr>
          <w:i/>
          <w:sz w:val="28"/>
          <w:szCs w:val="28"/>
          <w:lang w:val="nb-NO"/>
        </w:rPr>
        <w:t xml:space="preserve"> số </w:t>
      </w:r>
      <w:r w:rsidR="001850C6" w:rsidRPr="00585B08">
        <w:rPr>
          <w:i/>
          <w:sz w:val="28"/>
          <w:szCs w:val="28"/>
          <w:lang w:val="nb-NO"/>
        </w:rPr>
        <w:t>254</w:t>
      </w:r>
      <w:r w:rsidR="00AD1A59" w:rsidRPr="00585B08">
        <w:rPr>
          <w:i/>
          <w:sz w:val="28"/>
          <w:szCs w:val="28"/>
          <w:lang w:val="nb-NO"/>
        </w:rPr>
        <w:t>/</w:t>
      </w:r>
      <w:r w:rsidR="001B11A3" w:rsidRPr="00585B08">
        <w:rPr>
          <w:i/>
          <w:sz w:val="28"/>
          <w:szCs w:val="28"/>
          <w:lang w:val="nb-NO"/>
        </w:rPr>
        <w:t>BC</w:t>
      </w:r>
      <w:r w:rsidR="00AD1A59" w:rsidRPr="00585B08">
        <w:rPr>
          <w:i/>
          <w:sz w:val="28"/>
          <w:szCs w:val="28"/>
          <w:lang w:val="nb-NO"/>
        </w:rPr>
        <w:t xml:space="preserve">-UBND ngày </w:t>
      </w:r>
      <w:r w:rsidR="001850C6" w:rsidRPr="00585B08">
        <w:rPr>
          <w:i/>
          <w:sz w:val="28"/>
          <w:szCs w:val="28"/>
          <w:lang w:val="nb-NO"/>
        </w:rPr>
        <w:t>25</w:t>
      </w:r>
      <w:r w:rsidR="00AD1A59" w:rsidRPr="00585B08">
        <w:rPr>
          <w:i/>
          <w:sz w:val="28"/>
          <w:szCs w:val="28"/>
          <w:lang w:val="nb-NO"/>
        </w:rPr>
        <w:t>/</w:t>
      </w:r>
      <w:r w:rsidR="001850C6" w:rsidRPr="00585B08">
        <w:rPr>
          <w:i/>
          <w:sz w:val="28"/>
          <w:szCs w:val="28"/>
          <w:lang w:val="nb-NO"/>
        </w:rPr>
        <w:t>6</w:t>
      </w:r>
      <w:r w:rsidR="00AD1A59" w:rsidRPr="00585B08">
        <w:rPr>
          <w:i/>
          <w:sz w:val="28"/>
          <w:szCs w:val="28"/>
          <w:lang w:val="nb-NO"/>
        </w:rPr>
        <w:t>/202</w:t>
      </w:r>
      <w:r w:rsidR="00056578" w:rsidRPr="00585B08">
        <w:rPr>
          <w:i/>
          <w:sz w:val="28"/>
          <w:szCs w:val="28"/>
          <w:lang w:val="nb-NO"/>
        </w:rPr>
        <w:t>6</w:t>
      </w:r>
      <w:r w:rsidR="00AD1A59" w:rsidRPr="00585B08">
        <w:rPr>
          <w:i/>
          <w:sz w:val="28"/>
          <w:szCs w:val="28"/>
          <w:lang w:val="nb-NO"/>
        </w:rPr>
        <w:t xml:space="preserve"> của UBND phường </w:t>
      </w:r>
      <w:r w:rsidR="00DE4FE1" w:rsidRPr="00585B08">
        <w:rPr>
          <w:i/>
          <w:sz w:val="28"/>
          <w:szCs w:val="28"/>
          <w:lang w:val="nb-NO"/>
        </w:rPr>
        <w:t xml:space="preserve">Ninh Hòa; </w:t>
      </w:r>
      <w:r w:rsidR="001B11A3" w:rsidRPr="00585B08">
        <w:rPr>
          <w:i/>
          <w:sz w:val="28"/>
          <w:szCs w:val="28"/>
          <w:lang w:val="nb-NO"/>
        </w:rPr>
        <w:t xml:space="preserve">Tờ trình số </w:t>
      </w:r>
      <w:r w:rsidR="00BB7FE8" w:rsidRPr="00585B08">
        <w:rPr>
          <w:i/>
          <w:sz w:val="28"/>
          <w:szCs w:val="28"/>
          <w:lang w:val="nb-NO"/>
        </w:rPr>
        <w:t>2891</w:t>
      </w:r>
      <w:r w:rsidR="001B11A3" w:rsidRPr="00585B08">
        <w:rPr>
          <w:i/>
          <w:sz w:val="28"/>
          <w:szCs w:val="28"/>
          <w:lang w:val="nb-NO"/>
        </w:rPr>
        <w:t xml:space="preserve">/TTr-UBND ngày </w:t>
      </w:r>
      <w:r w:rsidR="00BB7FE8" w:rsidRPr="00585B08">
        <w:rPr>
          <w:i/>
          <w:sz w:val="28"/>
          <w:szCs w:val="28"/>
          <w:lang w:val="nb-NO"/>
        </w:rPr>
        <w:t>29</w:t>
      </w:r>
      <w:r w:rsidR="001B11A3" w:rsidRPr="00585B08">
        <w:rPr>
          <w:i/>
          <w:sz w:val="28"/>
          <w:szCs w:val="28"/>
          <w:lang w:val="nb-NO"/>
        </w:rPr>
        <w:t>/</w:t>
      </w:r>
      <w:r w:rsidR="001850C6" w:rsidRPr="00585B08">
        <w:rPr>
          <w:i/>
          <w:sz w:val="28"/>
          <w:szCs w:val="28"/>
          <w:lang w:val="nb-NO"/>
        </w:rPr>
        <w:t>6</w:t>
      </w:r>
      <w:r w:rsidR="001B11A3" w:rsidRPr="00585B08">
        <w:rPr>
          <w:i/>
          <w:sz w:val="28"/>
          <w:szCs w:val="28"/>
          <w:lang w:val="nb-NO"/>
        </w:rPr>
        <w:t xml:space="preserve">/2026 của UBND phường Ninh Hòa; </w:t>
      </w:r>
      <w:r w:rsidR="00AD1A59" w:rsidRPr="00B11AC9">
        <w:rPr>
          <w:i/>
          <w:color w:val="7030A0"/>
          <w:sz w:val="28"/>
          <w:szCs w:val="28"/>
          <w:lang w:val="nb-NO"/>
        </w:rPr>
        <w:t xml:space="preserve">Báo cáo thẩm tra số </w:t>
      </w:r>
      <w:r w:rsidR="00035408" w:rsidRPr="00B11AC9">
        <w:rPr>
          <w:i/>
          <w:color w:val="7030A0"/>
          <w:sz w:val="28"/>
          <w:szCs w:val="28"/>
          <w:lang w:val="nb-NO"/>
        </w:rPr>
        <w:t>....</w:t>
      </w:r>
      <w:r w:rsidR="00AD1A59" w:rsidRPr="00B11AC9">
        <w:rPr>
          <w:i/>
          <w:color w:val="7030A0"/>
          <w:sz w:val="28"/>
          <w:szCs w:val="28"/>
          <w:lang w:val="nb-NO"/>
        </w:rPr>
        <w:t>/BC-</w:t>
      </w:r>
      <w:r w:rsidR="00DE4FE1" w:rsidRPr="00B11AC9">
        <w:rPr>
          <w:i/>
          <w:color w:val="7030A0"/>
          <w:sz w:val="28"/>
          <w:szCs w:val="28"/>
          <w:lang w:val="nb-NO"/>
        </w:rPr>
        <w:t xml:space="preserve">BKTNS ngày </w:t>
      </w:r>
      <w:r w:rsidR="00833BEA" w:rsidRPr="00B11AC9">
        <w:rPr>
          <w:i/>
          <w:color w:val="7030A0"/>
          <w:sz w:val="28"/>
          <w:szCs w:val="28"/>
          <w:lang w:val="nb-NO"/>
        </w:rPr>
        <w:t>....</w:t>
      </w:r>
      <w:r w:rsidR="00AD1A59" w:rsidRPr="00B11AC9">
        <w:rPr>
          <w:i/>
          <w:color w:val="7030A0"/>
          <w:sz w:val="28"/>
          <w:szCs w:val="28"/>
          <w:lang w:val="nb-NO"/>
        </w:rPr>
        <w:t>/</w:t>
      </w:r>
      <w:r w:rsidR="001850C6" w:rsidRPr="00B11AC9">
        <w:rPr>
          <w:i/>
          <w:color w:val="7030A0"/>
          <w:sz w:val="28"/>
          <w:szCs w:val="28"/>
          <w:lang w:val="nb-NO"/>
        </w:rPr>
        <w:t>6</w:t>
      </w:r>
      <w:r w:rsidR="00AD1A59" w:rsidRPr="00B11AC9">
        <w:rPr>
          <w:i/>
          <w:color w:val="7030A0"/>
          <w:sz w:val="28"/>
          <w:szCs w:val="28"/>
          <w:lang w:val="nb-NO"/>
        </w:rPr>
        <w:t>/202</w:t>
      </w:r>
      <w:r w:rsidR="00056578" w:rsidRPr="00B11AC9">
        <w:rPr>
          <w:i/>
          <w:color w:val="7030A0"/>
          <w:sz w:val="28"/>
          <w:szCs w:val="28"/>
          <w:lang w:val="nb-NO"/>
        </w:rPr>
        <w:t>6</w:t>
      </w:r>
      <w:r w:rsidR="00AD1A59" w:rsidRPr="00B11AC9">
        <w:rPr>
          <w:i/>
          <w:color w:val="7030A0"/>
          <w:sz w:val="28"/>
          <w:szCs w:val="28"/>
          <w:lang w:val="nb-NO"/>
        </w:rPr>
        <w:t xml:space="preserve"> của Ban Kinh tế - Ngân sách</w:t>
      </w:r>
      <w:r w:rsidR="00DE4FE1" w:rsidRPr="00B11AC9">
        <w:rPr>
          <w:i/>
          <w:color w:val="7030A0"/>
          <w:sz w:val="28"/>
          <w:szCs w:val="28"/>
          <w:lang w:val="nb-NO"/>
        </w:rPr>
        <w:t xml:space="preserve"> </w:t>
      </w:r>
      <w:r w:rsidR="00AD1A59" w:rsidRPr="00B11AC9">
        <w:rPr>
          <w:i/>
          <w:color w:val="7030A0"/>
          <w:sz w:val="28"/>
          <w:szCs w:val="28"/>
          <w:lang w:val="nb-NO"/>
        </w:rPr>
        <w:t>HĐND phường</w:t>
      </w:r>
      <w:r w:rsidR="00D81065" w:rsidRPr="00B11AC9">
        <w:rPr>
          <w:i/>
          <w:color w:val="7030A0"/>
          <w:sz w:val="28"/>
          <w:szCs w:val="28"/>
          <w:lang w:val="nb-NO"/>
        </w:rPr>
        <w:t xml:space="preserve"> </w:t>
      </w:r>
      <w:r w:rsidR="00DE4FE1" w:rsidRPr="00B11AC9">
        <w:rPr>
          <w:i/>
          <w:color w:val="7030A0"/>
          <w:spacing w:val="-2"/>
          <w:sz w:val="28"/>
          <w:szCs w:val="28"/>
          <w:lang w:val="vi-VN"/>
        </w:rPr>
        <w:t xml:space="preserve">và ý kiến thảo luận của đại biểu HĐND </w:t>
      </w:r>
      <w:r w:rsidR="00DE4FE1" w:rsidRPr="00B11AC9">
        <w:rPr>
          <w:i/>
          <w:color w:val="7030A0"/>
          <w:spacing w:val="-2"/>
          <w:sz w:val="28"/>
          <w:szCs w:val="28"/>
          <w:lang w:val="nb-NO"/>
        </w:rPr>
        <w:t>phường</w:t>
      </w:r>
      <w:r w:rsidR="00DE4FE1" w:rsidRPr="00B11AC9">
        <w:rPr>
          <w:i/>
          <w:color w:val="7030A0"/>
          <w:spacing w:val="-2"/>
          <w:sz w:val="28"/>
          <w:szCs w:val="28"/>
          <w:lang w:val="vi-VN"/>
        </w:rPr>
        <w:t xml:space="preserve"> tại kỳ họp.</w:t>
      </w:r>
    </w:p>
    <w:p w14:paraId="388B79B9" w14:textId="77777777" w:rsidR="00D23FEB" w:rsidRPr="00835E14" w:rsidRDefault="00D23FEB" w:rsidP="00694C17">
      <w:pPr>
        <w:spacing w:before="240" w:after="240"/>
        <w:jc w:val="center"/>
        <w:rPr>
          <w:b/>
          <w:sz w:val="28"/>
          <w:szCs w:val="28"/>
          <w:lang w:val="nb-NO"/>
        </w:rPr>
      </w:pPr>
      <w:r w:rsidRPr="00835E14">
        <w:rPr>
          <w:b/>
          <w:sz w:val="28"/>
          <w:szCs w:val="28"/>
          <w:lang w:val="nb-NO"/>
        </w:rPr>
        <w:t>QUYẾT NGHỊ:</w:t>
      </w:r>
    </w:p>
    <w:p w14:paraId="257A6D55" w14:textId="3FAE9681" w:rsidR="009257C8" w:rsidRPr="004F6D17" w:rsidRDefault="009257C8" w:rsidP="005E6839">
      <w:pPr>
        <w:spacing w:before="120" w:after="120"/>
        <w:ind w:firstLine="720"/>
        <w:jc w:val="both"/>
        <w:outlineLvl w:val="1"/>
        <w:rPr>
          <w:rFonts w:eastAsia="Times New Roman"/>
          <w:sz w:val="28"/>
          <w:szCs w:val="28"/>
        </w:rPr>
      </w:pPr>
      <w:r w:rsidRPr="004F6D17">
        <w:rPr>
          <w:rFonts w:eastAsia="Times New Roman"/>
          <w:b/>
          <w:bCs/>
          <w:sz w:val="28"/>
          <w:szCs w:val="28"/>
        </w:rPr>
        <w:t xml:space="preserve">Điều 1. </w:t>
      </w:r>
      <w:r w:rsidR="006E34E8" w:rsidRPr="004F6D17">
        <w:rPr>
          <w:rFonts w:eastAsia="Times New Roman"/>
          <w:sz w:val="28"/>
          <w:szCs w:val="28"/>
        </w:rPr>
        <w:t>Tán thành báo cáo của Ủy ban nhân dân phường về tình hình thực hiện nhiệm vụ kinh tế - xã hội phường 6 tháng đầu năm; phương hướng, nhiệm vụ trọng tâm 6 tháng cuối năm 2026.</w:t>
      </w:r>
    </w:p>
    <w:p w14:paraId="70262EC7" w14:textId="77777777" w:rsidR="00BF7614" w:rsidRDefault="006E34E8" w:rsidP="00BF7614">
      <w:pPr>
        <w:spacing w:before="120" w:after="120"/>
        <w:ind w:firstLine="720"/>
        <w:jc w:val="both"/>
        <w:outlineLvl w:val="1"/>
        <w:rPr>
          <w:rFonts w:eastAsia="Times New Roman"/>
          <w:sz w:val="28"/>
          <w:szCs w:val="28"/>
        </w:rPr>
      </w:pPr>
      <w:r>
        <w:rPr>
          <w:rFonts w:eastAsia="Times New Roman"/>
          <w:sz w:val="28"/>
          <w:szCs w:val="28"/>
        </w:rPr>
        <w:t>Hội đồng nhân dân phường thống nhất đánh giá như sau:</w:t>
      </w:r>
    </w:p>
    <w:p w14:paraId="3E8B0DA8" w14:textId="5581D070" w:rsidR="00453275" w:rsidRPr="00BF7614" w:rsidRDefault="006E34E8" w:rsidP="00BF7614">
      <w:pPr>
        <w:spacing w:before="120" w:after="120"/>
        <w:ind w:firstLine="720"/>
        <w:jc w:val="both"/>
        <w:outlineLvl w:val="1"/>
        <w:rPr>
          <w:rFonts w:eastAsia="Times New Roman"/>
          <w:sz w:val="28"/>
          <w:szCs w:val="28"/>
        </w:rPr>
      </w:pPr>
      <w:r w:rsidRPr="004F6D17">
        <w:rPr>
          <w:rFonts w:eastAsia="Times New Roman"/>
          <w:sz w:val="28"/>
          <w:szCs w:val="28"/>
        </w:rPr>
        <w:t xml:space="preserve">Trong </w:t>
      </w:r>
      <w:r w:rsidR="00453275" w:rsidRPr="006A3078">
        <w:rPr>
          <w:rFonts w:eastAsia="Times New Roman"/>
          <w:sz w:val="28"/>
          <w:szCs w:val="28"/>
        </w:rPr>
        <w:t xml:space="preserve">6 tháng đầu năm 2026, dưới sự lãnh đạo sâu sát của </w:t>
      </w:r>
      <w:r w:rsidR="00453275">
        <w:rPr>
          <w:rFonts w:eastAsia="Times New Roman"/>
          <w:sz w:val="28"/>
          <w:szCs w:val="28"/>
        </w:rPr>
        <w:t xml:space="preserve">Đảng </w:t>
      </w:r>
      <w:r w:rsidR="00453275" w:rsidRPr="006A3078">
        <w:rPr>
          <w:rFonts w:eastAsia="Times New Roman"/>
          <w:sz w:val="28"/>
          <w:szCs w:val="28"/>
        </w:rPr>
        <w:t xml:space="preserve">ủy, sự giám sát của Hội đồng nhân dân </w:t>
      </w:r>
      <w:r w:rsidR="00453275">
        <w:rPr>
          <w:rFonts w:eastAsia="Times New Roman"/>
          <w:sz w:val="28"/>
          <w:szCs w:val="28"/>
        </w:rPr>
        <w:t>phường</w:t>
      </w:r>
      <w:r w:rsidR="00453275" w:rsidRPr="006A3078">
        <w:rPr>
          <w:rFonts w:eastAsia="Times New Roman"/>
          <w:sz w:val="28"/>
          <w:szCs w:val="28"/>
        </w:rPr>
        <w:t xml:space="preserve">, sự phối hợp, đồng hành của Ủy ban Mặt trận Tổ quốc Việt Nam </w:t>
      </w:r>
      <w:r w:rsidR="00453275">
        <w:rPr>
          <w:rFonts w:eastAsia="Times New Roman"/>
          <w:sz w:val="28"/>
          <w:szCs w:val="28"/>
        </w:rPr>
        <w:t>phường</w:t>
      </w:r>
      <w:r w:rsidR="00453275" w:rsidRPr="006A3078">
        <w:rPr>
          <w:rFonts w:eastAsia="Times New Roman"/>
          <w:sz w:val="28"/>
          <w:szCs w:val="28"/>
        </w:rPr>
        <w:t xml:space="preserve"> và các tổ chức chính trị - xã hội, Ủy ban nhân dân </w:t>
      </w:r>
      <w:r w:rsidR="00453275">
        <w:rPr>
          <w:rFonts w:eastAsia="Times New Roman"/>
          <w:sz w:val="28"/>
          <w:szCs w:val="28"/>
        </w:rPr>
        <w:t>phường</w:t>
      </w:r>
      <w:r w:rsidR="00453275" w:rsidRPr="006A3078">
        <w:rPr>
          <w:rFonts w:eastAsia="Times New Roman"/>
          <w:sz w:val="28"/>
          <w:szCs w:val="28"/>
        </w:rPr>
        <w:t xml:space="preserve"> đã chỉ đạo các cơ quan chuyên môn; các đơn vị sự nghiệp trực thuộc, </w:t>
      </w:r>
      <w:r w:rsidR="00453275">
        <w:rPr>
          <w:rFonts w:eastAsia="Times New Roman"/>
          <w:sz w:val="28"/>
          <w:szCs w:val="28"/>
        </w:rPr>
        <w:t>các Tổ dân phố</w:t>
      </w:r>
      <w:r w:rsidR="00453275" w:rsidRPr="006A3078">
        <w:rPr>
          <w:rFonts w:eastAsia="Times New Roman"/>
          <w:sz w:val="28"/>
          <w:szCs w:val="28"/>
        </w:rPr>
        <w:t xml:space="preserve"> nỗ lực vượt lên khó khăn; kịp thời khắc phục những hạn ch</w:t>
      </w:r>
      <w:r w:rsidR="00453275">
        <w:rPr>
          <w:rFonts w:eastAsia="Times New Roman"/>
          <w:sz w:val="28"/>
          <w:szCs w:val="28"/>
        </w:rPr>
        <w:t>ế</w:t>
      </w:r>
      <w:r w:rsidR="00453275" w:rsidRPr="006A3078">
        <w:rPr>
          <w:rFonts w:eastAsia="Times New Roman"/>
          <w:sz w:val="28"/>
          <w:szCs w:val="28"/>
        </w:rPr>
        <w:t xml:space="preserve">, </w:t>
      </w:r>
      <w:r w:rsidR="00453275">
        <w:rPr>
          <w:rFonts w:eastAsia="Times New Roman"/>
          <w:sz w:val="28"/>
          <w:szCs w:val="28"/>
        </w:rPr>
        <w:t>bất</w:t>
      </w:r>
      <w:r w:rsidR="00453275" w:rsidRPr="006A3078">
        <w:rPr>
          <w:rFonts w:eastAsia="Times New Roman"/>
          <w:sz w:val="28"/>
          <w:szCs w:val="28"/>
        </w:rPr>
        <w:t xml:space="preserve"> cập; vừa tập trung xử lý những nhiệm vụ, công việc thường xuyên, vừa quyết liệt giải quyết </w:t>
      </w:r>
      <w:r w:rsidR="00453275" w:rsidRPr="006A3078">
        <w:rPr>
          <w:rFonts w:eastAsia="Times New Roman"/>
          <w:sz w:val="28"/>
          <w:szCs w:val="28"/>
        </w:rPr>
        <w:lastRenderedPageBreak/>
        <w:t xml:space="preserve">những vấn đề tồn đọng kéo dài và những vấn đề đột xuất phát sinh. Nhờ đó, </w:t>
      </w:r>
      <w:r w:rsidR="00453275">
        <w:rPr>
          <w:rFonts w:eastAsia="Times New Roman"/>
          <w:sz w:val="28"/>
          <w:szCs w:val="28"/>
          <w:highlight w:val="white"/>
        </w:rPr>
        <w:t>t</w:t>
      </w:r>
      <w:r w:rsidR="00453275" w:rsidRPr="00A7024D">
        <w:rPr>
          <w:rFonts w:eastAsia="Times New Roman"/>
          <w:sz w:val="28"/>
          <w:szCs w:val="28"/>
          <w:highlight w:val="white"/>
        </w:rPr>
        <w:t xml:space="preserve">ình hình kinh tế - xã hội phường tiếp tục duy trì </w:t>
      </w:r>
      <w:r w:rsidR="00453275" w:rsidRPr="00A7024D">
        <w:rPr>
          <w:rFonts w:eastAsia="Times New Roman"/>
          <w:sz w:val="28"/>
          <w:szCs w:val="28"/>
        </w:rPr>
        <w:t xml:space="preserve">ổn định. </w:t>
      </w:r>
      <w:r w:rsidR="00453275" w:rsidRPr="00A7024D">
        <w:rPr>
          <w:sz w:val="28"/>
          <w:szCs w:val="28"/>
        </w:rPr>
        <w:t>Công tác chỉ đạo, điều hành của Ủy ban nhân dân phường đã tập trung ngay vào các nhiệm vụ công tác trọng tâm đẩy mạnh phát triển kinh tế - xã hội, bảo đảm quốc phòng, an ninh. Tình hình sản xuất nông, lâm nghiệp được triển khai theo kế hoạch; thu ngân sách thực hiện đúng luật, đảm bảo tiến độ. Bên cạnh đó, công tác quy hoạch, điều chỉnh quy hoạch tiếp tục được tập trung thực hiện; công tác giải ngân vốn đầu tư công được chỉ đạo quyết liệt; công tác an sinh xã hội tiếp tục được quan tâm thực hiện đầy đủ, kịp thời.</w:t>
      </w:r>
      <w:r w:rsidR="00453275" w:rsidRPr="00A7024D">
        <w:rPr>
          <w:bCs/>
          <w:sz w:val="28"/>
          <w:szCs w:val="28"/>
        </w:rPr>
        <w:t xml:space="preserve"> Lĩnh vực văn hóa - xã hội được triển khai đồng bộ; giáo dục, y tế và an sinh xã hội được đảm bảo; chính sách hỗ trợ hộ nghèo, gia đình chính sách thực hiện kịp thời. Công tác cải cách hành chính, chuyển đổi số và xây dựng chính quyền được đẩy mạnh. Chú trọng xây dựng và củng cố quốc phòng toàn dân, xây dựng khu vực phòng thủ ngày càng vững mạnh; đảm bảo an ninh chính trị và trật tự xã hội trên địa bàn. </w:t>
      </w:r>
    </w:p>
    <w:p w14:paraId="0BE08C76" w14:textId="7797B7C6" w:rsidR="00852F9B" w:rsidRPr="00453275" w:rsidRDefault="00852F9B" w:rsidP="00453275">
      <w:pPr>
        <w:spacing w:before="120"/>
        <w:ind w:firstLine="720"/>
        <w:jc w:val="both"/>
        <w:rPr>
          <w:rFonts w:eastAsia="Times New Roman"/>
          <w:i/>
          <w:iCs/>
          <w:sz w:val="28"/>
          <w:szCs w:val="28"/>
        </w:rPr>
      </w:pPr>
      <w:r w:rsidRPr="00453275">
        <w:rPr>
          <w:rFonts w:eastAsia="Times New Roman"/>
          <w:i/>
          <w:iCs/>
          <w:sz w:val="28"/>
          <w:szCs w:val="28"/>
        </w:rPr>
        <w:t>Bên cạnh những mặt đạt được, cần quan tâm một số vấn đề sau:</w:t>
      </w:r>
    </w:p>
    <w:p w14:paraId="372CEBED" w14:textId="77777777" w:rsidR="00453275" w:rsidRPr="00A7024D" w:rsidRDefault="00453275" w:rsidP="00453275">
      <w:pPr>
        <w:pBdr>
          <w:top w:val="dotted" w:sz="4" w:space="0" w:color="FFFFFF"/>
          <w:left w:val="dotted" w:sz="4" w:space="0" w:color="FFFFFF"/>
          <w:bottom w:val="dotted" w:sz="4" w:space="0" w:color="FFFFFF"/>
          <w:right w:val="dotted" w:sz="4" w:space="0" w:color="FFFFFF"/>
        </w:pBdr>
        <w:shd w:val="clear" w:color="auto" w:fill="FFFFFF"/>
        <w:spacing w:before="80" w:after="80" w:line="274" w:lineRule="auto"/>
        <w:ind w:firstLine="567"/>
        <w:jc w:val="both"/>
        <w:rPr>
          <w:sz w:val="28"/>
          <w:szCs w:val="28"/>
        </w:rPr>
      </w:pPr>
      <w:r w:rsidRPr="00A7024D">
        <w:rPr>
          <w:sz w:val="28"/>
          <w:szCs w:val="28"/>
        </w:rPr>
        <w:t>- Tiến độ giải ngân vốn đầu tư công đạt thấp, nguyên nhân do kế hoạch vốn năm 2026 phụ thuộc lớn vào nguồn thu tiền sử dụng đất, trong khi tiến độ thu còn chậm, địa phương phải phân bổ theo khả năng thực tế để tránh nợ đọng XDCB nên chưa bảo đảm tiến độ giải ngân theo kế hoạch; một số dự án lớn mới được phân bổ hoặc điều chỉnh trong tháng 4/2026, đang hoàn thiện thủ tục đấu thầu, lựa chọn nhà thầu do phải chấm dứt hợp đồng cũ nên chưa triển khai khối lượng để giải ngân. Bên cạnh đó, một số dự án vướng giải phóng mặt bằng và tình trạng thiếu hụt, biến động giá vật liệu xây dựng cũng ảnh hưởng đến tiến độ thi công và giải ngân.</w:t>
      </w:r>
    </w:p>
    <w:p w14:paraId="5163C328" w14:textId="77777777" w:rsidR="00453275" w:rsidRPr="00A7024D" w:rsidRDefault="00453275" w:rsidP="00453275">
      <w:pPr>
        <w:pBdr>
          <w:top w:val="dotted" w:sz="4" w:space="0" w:color="FFFFFF"/>
          <w:left w:val="dotted" w:sz="4" w:space="0" w:color="FFFFFF"/>
          <w:bottom w:val="dotted" w:sz="4" w:space="0" w:color="FFFFFF"/>
          <w:right w:val="dotted" w:sz="4" w:space="0" w:color="FFFFFF"/>
        </w:pBdr>
        <w:shd w:val="clear" w:color="auto" w:fill="FFFFFF"/>
        <w:spacing w:before="80" w:after="80" w:line="274" w:lineRule="auto"/>
        <w:ind w:firstLine="567"/>
        <w:jc w:val="both"/>
        <w:rPr>
          <w:sz w:val="28"/>
          <w:szCs w:val="28"/>
        </w:rPr>
      </w:pPr>
      <w:r w:rsidRPr="00A7024D">
        <w:rPr>
          <w:sz w:val="28"/>
          <w:szCs w:val="28"/>
        </w:rPr>
        <w:t>- Công tác quản lý đất đai cơ bản đáp ứng yêu cầu quản lý nhà nước. Tuy nhiên, số lượng hồ sơ đất đai tồn còn lớn do khối lượng hồ sơ chuyển tiếp sau khi thực hiện mô hình chính quyền địa phương 02 cấp.</w:t>
      </w:r>
    </w:p>
    <w:p w14:paraId="7B42B596" w14:textId="77777777" w:rsidR="00453275" w:rsidRPr="00A7024D" w:rsidRDefault="00453275" w:rsidP="00453275">
      <w:pPr>
        <w:pBdr>
          <w:top w:val="dotted" w:sz="4" w:space="0" w:color="FFFFFF"/>
          <w:left w:val="dotted" w:sz="4" w:space="0" w:color="FFFFFF"/>
          <w:bottom w:val="dotted" w:sz="4" w:space="0" w:color="FFFFFF"/>
          <w:right w:val="dotted" w:sz="4" w:space="0" w:color="FFFFFF"/>
        </w:pBdr>
        <w:shd w:val="clear" w:color="auto" w:fill="FFFFFF"/>
        <w:spacing w:before="80" w:after="80" w:line="274" w:lineRule="auto"/>
        <w:ind w:firstLine="567"/>
        <w:jc w:val="both"/>
        <w:rPr>
          <w:sz w:val="28"/>
          <w:szCs w:val="28"/>
        </w:rPr>
      </w:pPr>
      <w:r w:rsidRPr="00A7024D">
        <w:rPr>
          <w:sz w:val="28"/>
          <w:szCs w:val="28"/>
        </w:rPr>
        <w:t xml:space="preserve">- Nhiều lĩnh vực chuyên môn quan trọng như: công nghệ thông tin, y tế, giáo dục, …còn thiếu hụt nhân lực, tạo áp lực lớn đối với đội ngũ cán bộ hiện có. </w:t>
      </w:r>
    </w:p>
    <w:p w14:paraId="493D3673" w14:textId="77777777" w:rsidR="00453275" w:rsidRPr="00A7024D" w:rsidRDefault="00453275" w:rsidP="00453275">
      <w:pPr>
        <w:pBdr>
          <w:top w:val="dotted" w:sz="4" w:space="0" w:color="FFFFFF"/>
          <w:left w:val="dotted" w:sz="4" w:space="0" w:color="FFFFFF"/>
          <w:bottom w:val="dotted" w:sz="4" w:space="0" w:color="FFFFFF"/>
          <w:right w:val="dotted" w:sz="4" w:space="0" w:color="FFFFFF"/>
        </w:pBdr>
        <w:shd w:val="clear" w:color="auto" w:fill="FFFFFF"/>
        <w:spacing w:before="80" w:after="80" w:line="274" w:lineRule="auto"/>
        <w:ind w:firstLine="567"/>
        <w:jc w:val="both"/>
        <w:rPr>
          <w:sz w:val="28"/>
          <w:szCs w:val="28"/>
        </w:rPr>
      </w:pPr>
      <w:r w:rsidRPr="00A7024D">
        <w:rPr>
          <w:sz w:val="28"/>
          <w:szCs w:val="28"/>
        </w:rPr>
        <w:t>- Công tác vận động nhân dân tham gia BHXH tự nguyện còn thấp, một phần do nhân dân không có nhu cầu tham gia bảo hiểm xã hội tự nguyện. Đến nay, số người tham gia 974/1.222 người, đạt 79,7%.</w:t>
      </w:r>
    </w:p>
    <w:p w14:paraId="4C5EB677" w14:textId="77777777" w:rsidR="00453275" w:rsidRPr="00A7024D" w:rsidRDefault="00453275" w:rsidP="00453275">
      <w:pPr>
        <w:pBdr>
          <w:top w:val="dotted" w:sz="4" w:space="0" w:color="FFFFFF"/>
          <w:left w:val="dotted" w:sz="4" w:space="0" w:color="FFFFFF"/>
          <w:bottom w:val="dotted" w:sz="4" w:space="0" w:color="FFFFFF"/>
          <w:right w:val="dotted" w:sz="4" w:space="0" w:color="FFFFFF"/>
        </w:pBdr>
        <w:shd w:val="clear" w:color="auto" w:fill="FFFFFF"/>
        <w:spacing w:before="80" w:after="80" w:line="274" w:lineRule="auto"/>
        <w:ind w:firstLine="567"/>
        <w:jc w:val="both"/>
        <w:rPr>
          <w:b/>
          <w:bCs/>
          <w:i/>
          <w:iCs/>
          <w:sz w:val="28"/>
          <w:szCs w:val="28"/>
        </w:rPr>
      </w:pPr>
      <w:r w:rsidRPr="00A7024D">
        <w:rPr>
          <w:sz w:val="28"/>
          <w:szCs w:val="28"/>
        </w:rPr>
        <w:t>- Về chuẩn hóa cơ sở dữ liệu, cập nhật hoàn thiện dữ liệu đối tượng Bảo trợ xã hội trên Hệ thống phần mềm và nâng cao tỷ lệ chi trả không dùng tiền mặt, hiện nay còn lại 274 người đang nhận trợ giúp xã hội hàng tháng bằng tiền mặt, hiện đang tiếp tục phối hợp đơn vị dịch vụ vận động người dân thực hiện chi trả không dùng tiền mặt đến cuối năm phấn đấu đạt 100%.</w:t>
      </w:r>
      <w:r w:rsidRPr="00A7024D">
        <w:rPr>
          <w:b/>
          <w:bCs/>
          <w:i/>
          <w:iCs/>
          <w:sz w:val="28"/>
          <w:szCs w:val="28"/>
        </w:rPr>
        <w:t xml:space="preserve"> </w:t>
      </w:r>
    </w:p>
    <w:p w14:paraId="688AC127" w14:textId="77777777" w:rsidR="00453275" w:rsidRPr="002C2F3A" w:rsidRDefault="00453275" w:rsidP="00453275">
      <w:pPr>
        <w:pBdr>
          <w:top w:val="dotted" w:sz="4" w:space="0" w:color="FFFFFF"/>
          <w:left w:val="dotted" w:sz="4" w:space="0" w:color="FFFFFF"/>
          <w:bottom w:val="dotted" w:sz="4" w:space="0" w:color="FFFFFF"/>
          <w:right w:val="dotted" w:sz="4" w:space="0" w:color="FFFFFF"/>
        </w:pBdr>
        <w:shd w:val="clear" w:color="auto" w:fill="FFFFFF"/>
        <w:spacing w:before="80" w:after="80" w:line="274" w:lineRule="auto"/>
        <w:ind w:firstLine="567"/>
        <w:jc w:val="both"/>
        <w:rPr>
          <w:rFonts w:eastAsia="Aptos"/>
          <w:bCs/>
          <w:sz w:val="28"/>
          <w:szCs w:val="28"/>
        </w:rPr>
      </w:pPr>
      <w:r w:rsidRPr="00A7024D">
        <w:rPr>
          <w:sz w:val="28"/>
          <w:szCs w:val="28"/>
        </w:rPr>
        <w:t>- Khó khăn, vướng mắc trong công tác giải quyết thủ tục hành chính do hệ thống thông tin chưa đồng bộ, còn nhiều bất cập</w:t>
      </w:r>
      <w:r>
        <w:rPr>
          <w:sz w:val="28"/>
          <w:szCs w:val="28"/>
        </w:rPr>
        <w:t>.</w:t>
      </w:r>
    </w:p>
    <w:p w14:paraId="61255105" w14:textId="638E0AA2" w:rsidR="00852F9B" w:rsidRPr="003D2495" w:rsidRDefault="00852F9B" w:rsidP="003D2495">
      <w:pPr>
        <w:spacing w:before="120" w:after="120"/>
        <w:ind w:firstLine="720"/>
        <w:jc w:val="both"/>
        <w:outlineLvl w:val="1"/>
        <w:rPr>
          <w:rFonts w:eastAsia="Arial Unicode MS"/>
          <w:bCs/>
          <w:iCs/>
          <w:sz w:val="28"/>
          <w:szCs w:val="28"/>
          <w:lang w:eastAsia="vi-VN"/>
        </w:rPr>
      </w:pPr>
      <w:r w:rsidRPr="00852F9B">
        <w:rPr>
          <w:rFonts w:eastAsia="Arial Unicode MS"/>
          <w:b/>
          <w:iCs/>
          <w:sz w:val="28"/>
          <w:szCs w:val="28"/>
          <w:lang w:eastAsia="vi-VN"/>
        </w:rPr>
        <w:lastRenderedPageBreak/>
        <w:t>Điều 2.</w:t>
      </w:r>
      <w:r>
        <w:rPr>
          <w:rFonts w:eastAsia="Arial Unicode MS"/>
          <w:bCs/>
          <w:iCs/>
          <w:sz w:val="28"/>
          <w:szCs w:val="28"/>
          <w:lang w:eastAsia="vi-VN"/>
        </w:rPr>
        <w:t xml:space="preserve"> Phương hướng, nhiệm vụ trọng tâm 6 tháng cuối năm để thực hiện hoàn thành kế hoạch phát triển kinh tế - xã hội năm 2026:</w:t>
      </w:r>
    </w:p>
    <w:p w14:paraId="521C36D3" w14:textId="77777777" w:rsidR="00453275" w:rsidRPr="00A7024D" w:rsidRDefault="00453275" w:rsidP="00453275">
      <w:pPr>
        <w:pStyle w:val="NormalWeb"/>
        <w:spacing w:before="120" w:beforeAutospacing="0" w:after="120" w:afterAutospacing="0" w:line="276" w:lineRule="auto"/>
        <w:ind w:firstLine="709"/>
        <w:jc w:val="both"/>
        <w:rPr>
          <w:b/>
          <w:bCs/>
          <w:sz w:val="28"/>
          <w:szCs w:val="28"/>
          <w:highlight w:val="white"/>
          <w:lang w:val="vi-VN"/>
        </w:rPr>
      </w:pPr>
      <w:r w:rsidRPr="00A7024D">
        <w:rPr>
          <w:b/>
          <w:bCs/>
          <w:sz w:val="28"/>
          <w:szCs w:val="28"/>
          <w:highlight w:val="white"/>
          <w:lang w:val="vi-VN"/>
        </w:rPr>
        <w:t>1. Nhiệm vụ công tác chung</w:t>
      </w:r>
    </w:p>
    <w:p w14:paraId="1F7026FA"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vi-VN"/>
        </w:rPr>
      </w:pPr>
      <w:r w:rsidRPr="00A7024D">
        <w:rPr>
          <w:sz w:val="28"/>
          <w:szCs w:val="28"/>
          <w:highlight w:val="white"/>
          <w:lang w:val="vi-VN"/>
        </w:rPr>
        <w:t xml:space="preserve">- Tiếp tục tăng cường trách nhiệm trong công tác tham mưu, nghiên cứu kỹ nội dung trình, rà soát quy định pháp luật liên quan; thực hiện nghiêm </w:t>
      </w:r>
      <w:r w:rsidRPr="00A7024D">
        <w:rPr>
          <w:sz w:val="28"/>
          <w:szCs w:val="28"/>
          <w:lang w:val="vi-VN"/>
        </w:rPr>
        <w:t>Chỉ thị số 09/CTUBND ngày 29/10/2025 của Chủ tịch UBND tỉnh về tiếp tục cải tiến lề lối làm việc, nâng cao chất lượng, hiệu quả tham mưu xử lý công việc của Ủy ban nhân dân tỉnh và các cơ quan, đơn vị, địa phương.</w:t>
      </w:r>
      <w:r w:rsidRPr="00A7024D">
        <w:rPr>
          <w:sz w:val="28"/>
          <w:szCs w:val="28"/>
          <w:highlight w:val="white"/>
          <w:lang w:val="vi-VN"/>
        </w:rPr>
        <w:t xml:space="preserve"> Trong đó, khẩn trương triển khai thực hiện các nhiệm vụ, giải pháp thuộc trách nhiệm của ngành, lĩnh vực, địa phương, các nội dung công việc được phân công chủ trì thực hiện theo Chương trình hành động ban hành kèm Quyết định số 88/QĐ-UBND ngày 09/02/2026 của UBND phường</w:t>
      </w:r>
      <w:r w:rsidRPr="00A7024D">
        <w:rPr>
          <w:lang w:val="vi-VN"/>
        </w:rPr>
        <w:t xml:space="preserve"> </w:t>
      </w:r>
      <w:r w:rsidRPr="00A7024D">
        <w:rPr>
          <w:sz w:val="28"/>
          <w:szCs w:val="28"/>
          <w:lang w:val="vi-VN"/>
        </w:rPr>
        <w:t>về việc ban hành Chương trình hành động thực hiện Kế hoạch phát triển kinh tế - xã hội và dự toán ngân sách nhà nước năm 2026</w:t>
      </w:r>
      <w:r w:rsidRPr="00A7024D">
        <w:rPr>
          <w:sz w:val="28"/>
          <w:szCs w:val="28"/>
          <w:highlight w:val="white"/>
          <w:lang w:val="vi-VN"/>
        </w:rPr>
        <w:t>; phân công cụ thể trách nhiệm và xác định tiến độ thực hiện để có cơ sở kiểm tra, đánh giá kết quả thực hiện; phấn đấu hoàn thành chỉ tiêu được giao trước thời hạn quy định. Tiếp tục rà soát các nhiệm vụ tồn đọng để khẩn trương tham mưu giải quyết dứt điểm.</w:t>
      </w:r>
    </w:p>
    <w:p w14:paraId="2C9414FF" w14:textId="77777777" w:rsidR="00453275" w:rsidRPr="00A7024D" w:rsidRDefault="00453275" w:rsidP="00453275">
      <w:pPr>
        <w:pBdr>
          <w:top w:val="dotted" w:sz="4" w:space="0" w:color="FFFFFF"/>
          <w:left w:val="dotted" w:sz="4" w:space="0" w:color="FFFFFF"/>
          <w:bottom w:val="dotted" w:sz="4" w:space="0" w:color="FFFFFF"/>
          <w:right w:val="dotted" w:sz="4" w:space="0" w:color="FFFFFF"/>
        </w:pBdr>
        <w:shd w:val="clear" w:color="auto" w:fill="FFFFFF"/>
        <w:spacing w:before="80" w:after="80" w:line="274" w:lineRule="auto"/>
        <w:ind w:firstLine="567"/>
        <w:jc w:val="both"/>
        <w:rPr>
          <w:bCs/>
          <w:sz w:val="28"/>
          <w:szCs w:val="28"/>
          <w:shd w:val="clear" w:color="auto" w:fill="FFFFFF"/>
        </w:rPr>
      </w:pPr>
      <w:r w:rsidRPr="00A7024D">
        <w:rPr>
          <w:sz w:val="28"/>
          <w:szCs w:val="28"/>
        </w:rPr>
        <w:t>- Tiếp tục tập trung thực hiện đồng bộ, quyết liệt các nhiệm vụ trọng tâm, nhiệm vụ đột phá theo chương trình, kế hoạch công tác đã đề ra; tăng cường công tác phối hợp, kiểm tra, đôn đốc, kịp thời tháo gỡ khó khăn, vướng mắc, bảo đảm hoàn thành các mục tiêu, nhiệm vụ năm 2026.</w:t>
      </w:r>
      <w:r w:rsidRPr="00A7024D">
        <w:rPr>
          <w:bCs/>
          <w:sz w:val="28"/>
          <w:szCs w:val="28"/>
          <w:shd w:val="clear" w:color="auto" w:fill="FFFFFF"/>
        </w:rPr>
        <w:t xml:space="preserve"> </w:t>
      </w:r>
      <w:r w:rsidRPr="00A7024D">
        <w:rPr>
          <w:rFonts w:eastAsia="Times New Roman"/>
          <w:sz w:val="28"/>
          <w:szCs w:val="28"/>
        </w:rPr>
        <w:t>Chủ động rà soát, phân loại các nhiệm vụ còn tồn đọng, chưa hoàn thành; xây dựng tiến độ, lộ trình cụ thể đối với từng nhiệm vụ, lĩnh vực, xác định rõ trách nhiệm của cơ quan, đơn vị chủ trì và phối hợp thực hiện.</w:t>
      </w:r>
      <w:r w:rsidRPr="00A7024D">
        <w:rPr>
          <w:bCs/>
          <w:sz w:val="28"/>
          <w:szCs w:val="28"/>
          <w:shd w:val="clear" w:color="auto" w:fill="FFFFFF"/>
        </w:rPr>
        <w:t xml:space="preserve"> </w:t>
      </w:r>
      <w:r w:rsidRPr="00A7024D">
        <w:rPr>
          <w:rFonts w:eastAsia="Times New Roman"/>
          <w:sz w:val="28"/>
          <w:szCs w:val="28"/>
        </w:rPr>
        <w:t>Tập trung nguồn lực, ưu tiên triển khai các nhiệm vụ trọng tâm, các khâu đột phá; nâng cao hiệu quả công tác chỉ đạo, điều hành, bảo đảm thực hiện nhiệm vụ đúng tiến độ, chất lượng và yêu cầu đề ra.</w:t>
      </w:r>
      <w:r w:rsidRPr="00A7024D">
        <w:rPr>
          <w:bCs/>
          <w:sz w:val="28"/>
          <w:szCs w:val="28"/>
          <w:shd w:val="clear" w:color="auto" w:fill="FFFFFF"/>
        </w:rPr>
        <w:t xml:space="preserve"> </w:t>
      </w:r>
      <w:r w:rsidRPr="00A7024D">
        <w:rPr>
          <w:rFonts w:eastAsia="Times New Roman"/>
          <w:sz w:val="28"/>
          <w:szCs w:val="28"/>
        </w:rPr>
        <w:t>Tăng cường kiểm tra, giám sát, theo dõi kết quả thực hiện; kịp thời báo cáo, tham mưu xử lý các khó khăn, vướng mắc phát sinh trong quá trình triển khai.</w:t>
      </w:r>
      <w:r w:rsidRPr="00A7024D">
        <w:rPr>
          <w:bCs/>
          <w:sz w:val="28"/>
          <w:szCs w:val="28"/>
          <w:shd w:val="clear" w:color="auto" w:fill="FFFFFF"/>
        </w:rPr>
        <w:t xml:space="preserve"> </w:t>
      </w:r>
      <w:r w:rsidRPr="00A7024D">
        <w:rPr>
          <w:sz w:val="28"/>
          <w:szCs w:val="28"/>
        </w:rPr>
        <w:t>Phát huy vai trò, trách nhiệm của người đứng đầu cơ quan, đơn vị; đẩy mạnh cải cách hành chính, chuyển đổi số, nâng cao hiệu lực, hiệu quả quản lý nhà nước trên các lĩnh vực.</w:t>
      </w:r>
    </w:p>
    <w:p w14:paraId="47F63BC0"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vi-VN"/>
        </w:rPr>
      </w:pPr>
      <w:r w:rsidRPr="00A7024D">
        <w:rPr>
          <w:sz w:val="28"/>
          <w:szCs w:val="28"/>
          <w:highlight w:val="white"/>
          <w:lang w:val="vi-VN"/>
        </w:rPr>
        <w:t>- Tiếp tục triển khai thực hiện các nội dung tại Chương trình công tác năm 2026. Trong đó, chuẩn bị chu đáo các nội dung trình thông qua tại kỳ họp thường kỳ, chuyên đề của Hội đồng nhân dân phường. Tiếp tục triển khai đồng bộ, quyết liệt, thực hiện có hiệu quả các Nghị quyết của Chính phủ; các chương trình hành động thực hiện các nhiệm vụ phát triển kinh tế - xã hội; Đề án Phát triển, ứng dụng dữ liệu về dân cư, định danh và xác thực điện tử phục vụ chuyển đổi số quốc gia giai đoạn 2022-2025, tầm nhìn đến năm 2030.</w:t>
      </w:r>
    </w:p>
    <w:p w14:paraId="4C5F08AB"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vi-VN"/>
        </w:rPr>
      </w:pPr>
      <w:r w:rsidRPr="00A7024D">
        <w:rPr>
          <w:sz w:val="28"/>
          <w:szCs w:val="28"/>
          <w:highlight w:val="white"/>
          <w:lang w:val="vi-VN"/>
        </w:rPr>
        <w:lastRenderedPageBreak/>
        <w:t>- Tiếp tục triển khai đồng bộ, hiệu quả công tác phòng, chống các loại dịch bệnh. Theo dõi chặt chẽ diễn biến các dịch bệnh truyền nhiễm để chủ động ứng phó các tình huống, kịp thời xử lý hiệu quả. Theo dõi thường xuyên, cập nhật diễn biến thời tiết; thông tin, tuyên truyền kịp thời để Nhân dân chủ động ứng phó và có biện pháp phòng tránh. Triển khai, chuẩn bị sẵn sàng các phương án phòng, chống thiên tai, tìm kiếm cứu hộ cứu nạn trong điều kiện thời tiết cuối năm dễ phát sinh bão, lũ.</w:t>
      </w:r>
    </w:p>
    <w:p w14:paraId="74DC72BE" w14:textId="77777777" w:rsidR="00453275" w:rsidRPr="00A7024D" w:rsidRDefault="00453275" w:rsidP="00453275">
      <w:pPr>
        <w:pStyle w:val="NormalWeb"/>
        <w:spacing w:before="120" w:beforeAutospacing="0" w:after="120" w:afterAutospacing="0" w:line="276" w:lineRule="auto"/>
        <w:ind w:firstLine="709"/>
        <w:jc w:val="both"/>
        <w:rPr>
          <w:b/>
          <w:bCs/>
          <w:sz w:val="28"/>
          <w:szCs w:val="28"/>
          <w:lang w:val="vi-VN"/>
        </w:rPr>
      </w:pPr>
      <w:r w:rsidRPr="00A7024D">
        <w:rPr>
          <w:b/>
          <w:bCs/>
          <w:sz w:val="28"/>
          <w:szCs w:val="28"/>
          <w:highlight w:val="white"/>
          <w:lang w:val="vi-VN"/>
        </w:rPr>
        <w:t>2. Nhiệm vụ trọng tâm trong 6 tháng cuối năm 202</w:t>
      </w:r>
      <w:r w:rsidRPr="00A7024D">
        <w:rPr>
          <w:b/>
          <w:bCs/>
          <w:sz w:val="28"/>
          <w:szCs w:val="28"/>
          <w:lang w:val="vi-VN"/>
        </w:rPr>
        <w:t>6</w:t>
      </w:r>
    </w:p>
    <w:p w14:paraId="482ACF12" w14:textId="77777777" w:rsidR="00453275" w:rsidRPr="00A7024D" w:rsidRDefault="00453275" w:rsidP="00453275">
      <w:pPr>
        <w:pStyle w:val="NormalWeb"/>
        <w:spacing w:before="120" w:beforeAutospacing="0" w:after="120" w:afterAutospacing="0" w:line="276" w:lineRule="auto"/>
        <w:ind w:firstLine="709"/>
        <w:jc w:val="both"/>
        <w:rPr>
          <w:b/>
          <w:bCs/>
          <w:sz w:val="28"/>
          <w:szCs w:val="28"/>
          <w:highlight w:val="white"/>
          <w:lang w:val="vi-VN"/>
        </w:rPr>
      </w:pPr>
      <w:r w:rsidRPr="00A7024D">
        <w:rPr>
          <w:b/>
          <w:bCs/>
          <w:sz w:val="28"/>
          <w:szCs w:val="28"/>
          <w:highlight w:val="white"/>
          <w:lang w:val="vi-VN"/>
        </w:rPr>
        <w:t>2.1. Về kinh tế, tài chính - ngân sách</w:t>
      </w:r>
    </w:p>
    <w:p w14:paraId="2D56BCAF"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vi-VN"/>
        </w:rPr>
      </w:pPr>
      <w:r w:rsidRPr="00A7024D">
        <w:rPr>
          <w:sz w:val="28"/>
          <w:szCs w:val="28"/>
          <w:highlight w:val="white"/>
          <w:lang w:val="vi-VN"/>
        </w:rPr>
        <w:t xml:space="preserve">- Thực hiện quyết liệt, đồng bộ công tác thu ngân sách năm 2026; chấp hành nghiêm kỷ luật tài chính - ngân sách nhà nước; thực hiện tiết kiệm chi ngân sách. Phân tích, đánh giá, dự báo nguồn thu; xác định nguyên nhân tác động làm tăng, giảm nguồn thu, có phương án bù đắp khoản thu phù hợp, hiệu quả, đảm bảo tiến độ thu ngân sách hàng tháng, quý và hoàn thành kế hoạch thu năm 2026. </w:t>
      </w:r>
    </w:p>
    <w:p w14:paraId="73914290" w14:textId="77777777" w:rsidR="00453275" w:rsidRPr="00A7024D" w:rsidRDefault="00453275" w:rsidP="00453275">
      <w:pPr>
        <w:pStyle w:val="NormalWeb"/>
        <w:spacing w:before="120" w:beforeAutospacing="0" w:after="120" w:afterAutospacing="0" w:line="276" w:lineRule="auto"/>
        <w:ind w:firstLine="709"/>
        <w:jc w:val="both"/>
        <w:rPr>
          <w:sz w:val="28"/>
          <w:szCs w:val="28"/>
          <w:lang w:val="vi-VN"/>
        </w:rPr>
      </w:pPr>
      <w:r w:rsidRPr="00A7024D">
        <w:rPr>
          <w:sz w:val="28"/>
          <w:szCs w:val="28"/>
          <w:lang w:val="vi-VN"/>
        </w:rPr>
        <w:t xml:space="preserve">- Xây dựng kế hoạch đấu giá quyền sử dụng đất năm 2026. Lập phương án giá cho thuê, đấu giá cho thuê đối với các cơ sở nhà, đất thực hiện thanh lý tài sản trên đất để bán đấu giá quyền sử dụng đất theo quy định của pháp luật về đất đai các cơ sở nhà, đất dôi dư. Lập phương án đấu giá quyền sử dụng đối với đất chưa sử dụng trên địa bàn phường Ninh Hòa. </w:t>
      </w:r>
    </w:p>
    <w:p w14:paraId="26B388F9"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nl-NL"/>
        </w:rPr>
      </w:pPr>
      <w:r w:rsidRPr="00A7024D">
        <w:rPr>
          <w:sz w:val="28"/>
          <w:szCs w:val="28"/>
          <w:highlight w:val="white"/>
          <w:lang w:val="vi-VN"/>
        </w:rPr>
        <w:t>-</w:t>
      </w:r>
      <w:r w:rsidRPr="00A7024D">
        <w:rPr>
          <w:i/>
          <w:iCs/>
          <w:sz w:val="28"/>
          <w:szCs w:val="28"/>
          <w:highlight w:val="white"/>
          <w:lang w:val="vi-VN"/>
        </w:rPr>
        <w:t xml:space="preserve"> </w:t>
      </w:r>
      <w:r w:rsidRPr="00A7024D">
        <w:rPr>
          <w:sz w:val="28"/>
          <w:szCs w:val="28"/>
          <w:highlight w:val="white"/>
          <w:lang w:val="vi-VN"/>
        </w:rPr>
        <w:t>Rà soát, bổ sung đảm bảo hồ sơ pháp lý trong công tác giải phóng mặt bằng, đẩy nhanh tiến độ thi công và tăng tỷ lệ giải ngân kế hoạch vốn đầu tư. Tăng cường công tác kiểm tra, giám sát hiện trường, đôn đốc các nhà thầu, tư vấn, thi công đẩy nhanh tiến độ. Thực hiện tạm ứng, thu hồi tạm ứng, nghiệm thu thanh toán vốn đầu tư theo đúng quy định và ngay khi có khối lượng.</w:t>
      </w:r>
      <w:r w:rsidRPr="00A7024D">
        <w:rPr>
          <w:lang w:val="nl-NL"/>
        </w:rPr>
        <w:t xml:space="preserve"> </w:t>
      </w:r>
      <w:r w:rsidRPr="00A7024D">
        <w:rPr>
          <w:sz w:val="28"/>
          <w:szCs w:val="28"/>
          <w:lang w:val="nl-NL"/>
        </w:rPr>
        <w:t xml:space="preserve">Nâng cao chất lượng công tác chuẩn bị đầu tư dự án, khắc phục triệt để tình trạng </w:t>
      </w:r>
      <w:r w:rsidRPr="00A7024D">
        <w:rPr>
          <w:i/>
          <w:iCs/>
          <w:sz w:val="28"/>
          <w:szCs w:val="28"/>
          <w:lang w:val="nl-NL"/>
        </w:rPr>
        <w:t>“vốn chờ dự án”</w:t>
      </w:r>
      <w:r w:rsidRPr="00A7024D">
        <w:rPr>
          <w:sz w:val="28"/>
          <w:szCs w:val="28"/>
          <w:lang w:val="nl-NL"/>
        </w:rPr>
        <w:t xml:space="preserve">. Phối hợp với các đơn vị lập hồ sơ, thực hiện thanh toán theo nguyên tắc: </w:t>
      </w:r>
      <w:r w:rsidRPr="00A7024D">
        <w:rPr>
          <w:i/>
          <w:iCs/>
          <w:sz w:val="28"/>
          <w:szCs w:val="28"/>
          <w:lang w:val="nl-NL"/>
        </w:rPr>
        <w:t>“có khối lượng là có nghiệm thu, có nghiệm thu là làm hồ sơ thanh toán ngay”</w:t>
      </w:r>
      <w:r w:rsidRPr="00A7024D">
        <w:rPr>
          <w:sz w:val="28"/>
          <w:szCs w:val="28"/>
          <w:lang w:val="nl-NL"/>
        </w:rPr>
        <w:t>.</w:t>
      </w:r>
    </w:p>
    <w:p w14:paraId="509A7945"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nl-NL"/>
        </w:rPr>
      </w:pPr>
      <w:r w:rsidRPr="00A7024D">
        <w:rPr>
          <w:sz w:val="28"/>
          <w:szCs w:val="28"/>
          <w:highlight w:val="white"/>
          <w:lang w:val="nl-NL"/>
        </w:rPr>
        <w:t>-</w:t>
      </w:r>
      <w:r w:rsidRPr="00A7024D">
        <w:rPr>
          <w:i/>
          <w:iCs/>
          <w:sz w:val="28"/>
          <w:szCs w:val="28"/>
          <w:highlight w:val="white"/>
          <w:lang w:val="nl-NL"/>
        </w:rPr>
        <w:t xml:space="preserve"> </w:t>
      </w:r>
      <w:r w:rsidRPr="00A7024D">
        <w:rPr>
          <w:sz w:val="28"/>
          <w:szCs w:val="28"/>
          <w:highlight w:val="white"/>
          <w:lang w:val="nl-NL"/>
        </w:rPr>
        <w:t>Các cơ quan, đơn vị được giao kế hoạch vốn đầu năm và kế hoạch vốn được điều chỉnh, bổ sung trong năm, thực hiện cam kết tiến độ thực hiện và giải ngân vốn của các dự án, đảm bảo đến 30/9/2026 giải ngân đạt tối thiểu 80% kế hoạch vốn và đến 31/12/2026 hoàn thành 100% kế hoạch vốn được giao.</w:t>
      </w:r>
    </w:p>
    <w:p w14:paraId="512B2A7A" w14:textId="77777777" w:rsidR="00453275" w:rsidRPr="00A7024D" w:rsidRDefault="00453275" w:rsidP="00453275">
      <w:pPr>
        <w:pStyle w:val="NormalWeb"/>
        <w:spacing w:before="120" w:beforeAutospacing="0" w:after="120" w:afterAutospacing="0" w:line="276" w:lineRule="auto"/>
        <w:ind w:firstLine="709"/>
        <w:jc w:val="both"/>
        <w:rPr>
          <w:b/>
          <w:bCs/>
          <w:sz w:val="28"/>
          <w:szCs w:val="28"/>
          <w:highlight w:val="white"/>
          <w:lang w:val="nl-NL"/>
        </w:rPr>
      </w:pPr>
      <w:r w:rsidRPr="00A7024D">
        <w:rPr>
          <w:b/>
          <w:bCs/>
          <w:sz w:val="28"/>
          <w:szCs w:val="28"/>
          <w:highlight w:val="white"/>
          <w:lang w:val="nl-NL"/>
        </w:rPr>
        <w:t>2.2. Về quản lý trật tự đô thị, đầu tư - xây dựng</w:t>
      </w:r>
    </w:p>
    <w:p w14:paraId="00095F12"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nl-NL"/>
        </w:rPr>
      </w:pPr>
      <w:r w:rsidRPr="00A7024D">
        <w:rPr>
          <w:sz w:val="28"/>
          <w:szCs w:val="28"/>
          <w:highlight w:val="white"/>
          <w:lang w:val="nl-NL"/>
        </w:rPr>
        <w:t xml:space="preserve">- Tiếp tục tăng cường công tác quản lý trật tự xây dựng; kiểm tra, xử lý nghiêm đối với các hành vi xây dựng không phép, sai phép và xây dựng trên đất nông nghiệp; xem xét xử lý trách nhiệm trong công tác trật tự xây dựng theo chức năng, phạm vi quản lý. Kiên quyết xử lý tình trạng tái lấn chiếm lòng, lề đường, vỉa hè để kinh </w:t>
      </w:r>
      <w:r w:rsidRPr="00A7024D">
        <w:rPr>
          <w:sz w:val="28"/>
          <w:szCs w:val="28"/>
          <w:highlight w:val="white"/>
          <w:lang w:val="nl-NL"/>
        </w:rPr>
        <w:lastRenderedPageBreak/>
        <w:t>doanh, buôn bán, đặt các biển quảng cáo gây mất trật tự an toàn giao thông, trật tự đô thị và mỹ quan đô thị.</w:t>
      </w:r>
    </w:p>
    <w:p w14:paraId="0290D35D" w14:textId="77777777" w:rsidR="00453275" w:rsidRPr="00A7024D" w:rsidRDefault="00453275" w:rsidP="00453275">
      <w:pPr>
        <w:pStyle w:val="NormalWeb"/>
        <w:spacing w:before="120" w:beforeAutospacing="0" w:after="120" w:afterAutospacing="0" w:line="276" w:lineRule="auto"/>
        <w:ind w:firstLine="709"/>
        <w:jc w:val="both"/>
        <w:rPr>
          <w:sz w:val="28"/>
          <w:szCs w:val="28"/>
          <w:highlight w:val="white"/>
          <w:lang w:val="nl-NL"/>
        </w:rPr>
      </w:pPr>
      <w:r w:rsidRPr="00A7024D">
        <w:rPr>
          <w:sz w:val="28"/>
          <w:szCs w:val="28"/>
          <w:highlight w:val="white"/>
          <w:lang w:val="nl-NL"/>
        </w:rPr>
        <w:t xml:space="preserve">- Tiếp tục tập trung thực hiện, hoàn thành các đề án, quy hoạch quan trọng của phường gồm: </w:t>
      </w:r>
      <w:r w:rsidRPr="00A7024D">
        <w:rPr>
          <w:sz w:val="28"/>
          <w:szCs w:val="28"/>
          <w:lang w:val="nl-NL"/>
        </w:rPr>
        <w:t>quy hoạch chi tết khu vực trung tâm đô thị sông Dinh; Quy hoạch chi tiết khu dân cư phía Bắc, phường Ninh Hòa; Triển khai nhiệm vụ lập Quy hoạch chi tiết 1/500 khu dân cư và khu tái định cư phía Nam đường K10</w:t>
      </w:r>
      <w:r w:rsidRPr="00A7024D">
        <w:rPr>
          <w:sz w:val="28"/>
          <w:szCs w:val="28"/>
          <w:highlight w:val="white"/>
          <w:lang w:val="nl-NL"/>
        </w:rPr>
        <w:t>.</w:t>
      </w:r>
    </w:p>
    <w:p w14:paraId="09095581" w14:textId="77777777" w:rsidR="00453275" w:rsidRPr="00A7024D" w:rsidRDefault="00453275" w:rsidP="00453275">
      <w:pPr>
        <w:pBdr>
          <w:top w:val="single" w:sz="4" w:space="0" w:color="FFFFFF"/>
          <w:left w:val="single" w:sz="4" w:space="0" w:color="FFFFFF"/>
          <w:bottom w:val="single" w:sz="4" w:space="0" w:color="FFFFFF"/>
          <w:right w:val="single" w:sz="4" w:space="0" w:color="FFFFFF"/>
        </w:pBdr>
        <w:shd w:val="clear" w:color="auto" w:fill="FFFFFF"/>
        <w:spacing w:before="80" w:after="80" w:line="274" w:lineRule="auto"/>
        <w:ind w:firstLine="709"/>
        <w:jc w:val="both"/>
        <w:rPr>
          <w:iCs/>
          <w:spacing w:val="-4"/>
          <w:sz w:val="28"/>
          <w:szCs w:val="28"/>
          <w:lang w:val="nl-NL"/>
        </w:rPr>
      </w:pPr>
      <w:r w:rsidRPr="00A7024D">
        <w:rPr>
          <w:rFonts w:eastAsia="Times New Roman"/>
          <w:sz w:val="28"/>
          <w:szCs w:val="28"/>
          <w:highlight w:val="white"/>
          <w:lang w:val="nl-NL"/>
        </w:rPr>
        <w:t xml:space="preserve">- </w:t>
      </w:r>
      <w:r w:rsidRPr="00A7024D">
        <w:rPr>
          <w:rFonts w:eastAsia="Times New Roman"/>
          <w:sz w:val="28"/>
          <w:szCs w:val="28"/>
          <w:highlight w:val="white"/>
        </w:rPr>
        <w:t xml:space="preserve">Tiếp tục theo dõi, phối hợp với các Sở, ngành của tỉnh đẩy nhanh tiến độ phê duyệt Điều chỉnh Quy hoạch </w:t>
      </w:r>
      <w:r w:rsidRPr="00A7024D">
        <w:rPr>
          <w:rFonts w:eastAsia="Times New Roman"/>
          <w:sz w:val="28"/>
          <w:szCs w:val="28"/>
          <w:highlight w:val="white"/>
          <w:lang w:val="nl-NL"/>
        </w:rPr>
        <w:t>phường Ninh Hòa</w:t>
      </w:r>
      <w:r w:rsidRPr="00A7024D">
        <w:rPr>
          <w:rFonts w:eastAsia="Times New Roman"/>
          <w:sz w:val="28"/>
          <w:szCs w:val="28"/>
          <w:highlight w:val="white"/>
        </w:rPr>
        <w:t xml:space="preserve">; </w:t>
      </w:r>
      <w:r w:rsidRPr="00A7024D">
        <w:rPr>
          <w:rFonts w:eastAsia="Times New Roman"/>
          <w:sz w:val="28"/>
          <w:szCs w:val="28"/>
          <w:lang w:val="nl-NL"/>
        </w:rPr>
        <w:t>hoàn thành</w:t>
      </w:r>
      <w:r w:rsidRPr="00A7024D">
        <w:rPr>
          <w:iCs/>
          <w:spacing w:val="-4"/>
          <w:sz w:val="28"/>
          <w:szCs w:val="28"/>
        </w:rPr>
        <w:t xml:space="preserve"> </w:t>
      </w:r>
      <w:r w:rsidRPr="00A7024D">
        <w:rPr>
          <w:sz w:val="28"/>
          <w:szCs w:val="28"/>
        </w:rPr>
        <w:t xml:space="preserve">lập Kế hoạch phát triển đô thị thông minh trên địa bàn phường Ninh Hòa giai đoạn 2026 </w:t>
      </w:r>
      <w:r w:rsidRPr="00A7024D">
        <w:rPr>
          <w:sz w:val="28"/>
          <w:szCs w:val="28"/>
          <w:lang w:val="nl-NL"/>
        </w:rPr>
        <w:t>-</w:t>
      </w:r>
      <w:r w:rsidRPr="00A7024D">
        <w:rPr>
          <w:sz w:val="28"/>
          <w:szCs w:val="28"/>
        </w:rPr>
        <w:t xml:space="preserve"> 2030</w:t>
      </w:r>
      <w:r w:rsidRPr="00A7024D">
        <w:rPr>
          <w:sz w:val="28"/>
          <w:szCs w:val="28"/>
          <w:lang w:val="nl-NL"/>
        </w:rPr>
        <w:t xml:space="preserve">; </w:t>
      </w:r>
      <w:r w:rsidRPr="00A7024D">
        <w:rPr>
          <w:rFonts w:eastAsia="Times New Roman"/>
          <w:sz w:val="28"/>
          <w:szCs w:val="28"/>
          <w:highlight w:val="white"/>
        </w:rPr>
        <w:t>đẩy mạnh đầu tư các công trình, dự án hạ tầng kỹ thuật nhằm nâng cao hiệu quả sử dụng đất các khu chức năng theo quy hoạch.</w:t>
      </w:r>
    </w:p>
    <w:p w14:paraId="4621F845" w14:textId="77777777" w:rsidR="00453275" w:rsidRPr="00A7024D" w:rsidRDefault="00453275" w:rsidP="00453275">
      <w:pPr>
        <w:pBdr>
          <w:top w:val="single" w:sz="4" w:space="0" w:color="FFFFFF"/>
          <w:left w:val="single" w:sz="4" w:space="0" w:color="FFFFFF"/>
          <w:bottom w:val="single" w:sz="4" w:space="0" w:color="FFFFFF"/>
          <w:right w:val="single" w:sz="4" w:space="0" w:color="FFFFFF"/>
        </w:pBdr>
        <w:shd w:val="clear" w:color="auto" w:fill="FFFFFF"/>
        <w:spacing w:before="80" w:after="80" w:line="274" w:lineRule="auto"/>
        <w:ind w:firstLine="709"/>
        <w:jc w:val="both"/>
        <w:rPr>
          <w:b/>
          <w:sz w:val="28"/>
          <w:szCs w:val="28"/>
          <w:lang w:val="nl-NL"/>
        </w:rPr>
      </w:pPr>
      <w:r w:rsidRPr="00A7024D">
        <w:rPr>
          <w:rFonts w:eastAsia="Times New Roman"/>
          <w:b/>
          <w:bCs/>
          <w:sz w:val="28"/>
          <w:szCs w:val="28"/>
          <w:highlight w:val="white"/>
        </w:rPr>
        <w:t>2.3. Về quản lý đất đai, tài nguyên, khoáng sản, môi trường</w:t>
      </w:r>
    </w:p>
    <w:p w14:paraId="203E3E83" w14:textId="77777777" w:rsidR="00453275" w:rsidRPr="00A7024D" w:rsidRDefault="00453275" w:rsidP="00453275">
      <w:pPr>
        <w:pBdr>
          <w:top w:val="single" w:sz="4" w:space="0" w:color="FFFFFF"/>
          <w:left w:val="single" w:sz="4" w:space="0" w:color="FFFFFF"/>
          <w:bottom w:val="single" w:sz="4" w:space="0" w:color="FFFFFF"/>
          <w:right w:val="single" w:sz="4" w:space="0" w:color="FFFFFF"/>
        </w:pBdr>
        <w:shd w:val="clear" w:color="auto" w:fill="FFFFFF"/>
        <w:spacing w:before="80" w:after="80" w:line="274" w:lineRule="auto"/>
        <w:ind w:firstLine="709"/>
        <w:jc w:val="both"/>
        <w:rPr>
          <w:b/>
          <w:sz w:val="28"/>
          <w:szCs w:val="28"/>
          <w:lang w:val="nl-NL"/>
        </w:rPr>
      </w:pPr>
      <w:r w:rsidRPr="00A7024D">
        <w:rPr>
          <w:rFonts w:eastAsia="Times New Roman"/>
          <w:sz w:val="28"/>
          <w:szCs w:val="28"/>
          <w:highlight w:val="white"/>
          <w:lang w:val="nl-NL"/>
        </w:rPr>
        <w:t>-</w:t>
      </w:r>
      <w:r w:rsidRPr="00A7024D">
        <w:rPr>
          <w:rFonts w:eastAsia="Times New Roman"/>
          <w:i/>
          <w:iCs/>
          <w:sz w:val="28"/>
          <w:szCs w:val="28"/>
          <w:highlight w:val="white"/>
        </w:rPr>
        <w:t xml:space="preserve"> </w:t>
      </w:r>
      <w:r w:rsidRPr="00A7024D">
        <w:rPr>
          <w:rFonts w:eastAsia="Times New Roman"/>
          <w:sz w:val="28"/>
          <w:szCs w:val="28"/>
          <w:highlight w:val="white"/>
        </w:rPr>
        <w:t xml:space="preserve">Tăng cường hiệu quả công tác quản lý Nhà nước về đất đai, tài nguyên khoáng sản và bảo vệ môi trường; kiểm tra, xử lý đối với các trường hợp vi phạm các quy định về quản lý đất đai, tài nguyên, khoáng sản, môi trường theo đúng quy định pháp luật. </w:t>
      </w:r>
    </w:p>
    <w:p w14:paraId="0EF0E7E2" w14:textId="77777777" w:rsidR="00453275" w:rsidRPr="00A7024D" w:rsidRDefault="00453275" w:rsidP="00453275">
      <w:pPr>
        <w:pBdr>
          <w:top w:val="single" w:sz="4" w:space="0" w:color="FFFFFF"/>
          <w:left w:val="single" w:sz="4" w:space="0" w:color="FFFFFF"/>
          <w:bottom w:val="single" w:sz="4" w:space="0" w:color="FFFFFF"/>
          <w:right w:val="single" w:sz="4" w:space="0" w:color="FFFFFF"/>
        </w:pBdr>
        <w:shd w:val="clear" w:color="auto" w:fill="FFFFFF"/>
        <w:spacing w:before="80" w:after="80" w:line="274" w:lineRule="auto"/>
        <w:ind w:firstLine="709"/>
        <w:jc w:val="both"/>
        <w:rPr>
          <w:rFonts w:eastAsia="Times New Roman"/>
          <w:sz w:val="28"/>
          <w:szCs w:val="28"/>
          <w:highlight w:val="white"/>
        </w:rPr>
      </w:pPr>
      <w:r w:rsidRPr="00A7024D">
        <w:rPr>
          <w:rFonts w:eastAsia="Times New Roman"/>
          <w:sz w:val="28"/>
          <w:szCs w:val="28"/>
          <w:highlight w:val="white"/>
          <w:lang w:val="nl-NL"/>
        </w:rPr>
        <w:t>-</w:t>
      </w:r>
      <w:r w:rsidRPr="00A7024D">
        <w:rPr>
          <w:rFonts w:eastAsia="Times New Roman"/>
          <w:sz w:val="28"/>
          <w:szCs w:val="28"/>
          <w:highlight w:val="white"/>
        </w:rPr>
        <w:t xml:space="preserve"> Tập trung thực hiện quyết liệt, đẩy nhanh tiến độ các dự án trọng điểm. Trong đó, kịp thời xử lý, tháo gỡ các vướng mắc trong công tác bồi thường, hỗ trợ và tái định cư; tập trung thực hiện đối với công tác xây dựng phương án xác định giá đất cụ thể; quan tâm thực hiện tốt công tác tuyên truyền, vận động người dân chấp hành quy định, bàn giao mặt bằng để triển khai thi công các dự án trọng điểm: </w:t>
      </w:r>
      <w:r w:rsidRPr="00A7024D">
        <w:rPr>
          <w:bCs/>
          <w:iCs/>
          <w:sz w:val="28"/>
          <w:szCs w:val="28"/>
        </w:rPr>
        <w:t>Đường sắt tốc độ cao trục Bắc - Nam; dự án Nâng cấp, mở rộng đường Quốc lộ 26B, tỉnh Khánh Hòa; Đường Minh Mạng (giai đoạn 2); Khu tái định cư đường Trần Quý Cáp; Khu tái định cư đường Minh Mạng; Kè chống sạt lở sông Lốt.</w:t>
      </w:r>
    </w:p>
    <w:p w14:paraId="4AFC76BC" w14:textId="77777777" w:rsidR="00453275" w:rsidRPr="00A7024D" w:rsidRDefault="00453275" w:rsidP="00453275">
      <w:pPr>
        <w:pBdr>
          <w:top w:val="single" w:sz="4" w:space="0" w:color="FFFFFF"/>
          <w:left w:val="single" w:sz="4" w:space="0" w:color="FFFFFF"/>
          <w:bottom w:val="single" w:sz="4" w:space="0" w:color="FFFFFF"/>
          <w:right w:val="single" w:sz="4" w:space="0" w:color="FFFFFF"/>
        </w:pBdr>
        <w:shd w:val="clear" w:color="auto" w:fill="FFFFFF"/>
        <w:spacing w:before="80" w:after="80" w:line="274" w:lineRule="auto"/>
        <w:ind w:firstLine="709"/>
        <w:jc w:val="both"/>
        <w:rPr>
          <w:rFonts w:eastAsia="Times New Roman"/>
          <w:sz w:val="28"/>
          <w:szCs w:val="28"/>
          <w:highlight w:val="white"/>
        </w:rPr>
      </w:pPr>
      <w:r w:rsidRPr="00A7024D">
        <w:rPr>
          <w:rFonts w:eastAsia="Times New Roman"/>
          <w:sz w:val="28"/>
          <w:szCs w:val="28"/>
          <w:highlight w:val="white"/>
        </w:rPr>
        <w:t>- Chủ động tăng cường ứng phó với biến đổi khí hậu, phòng, chống thiên tai; đẩy mạnh công tác kiểm tra, quản lý tài nguyên, đặc biệt là khai thác khoáng sản. Theo dõi, kịp thời có giải pháp điều tiết nguồn nước phục vụ sản xuất nông nghiệp, sản xuất kinh doanh và sinh hoạt của người dân. Phối hợp với Điện lực thực hiện các chương trình tuyên truyền, hình thức tuyên truyền phù hợp về sử dụng tiết kiệm điện trong cao điểm hè.</w:t>
      </w:r>
    </w:p>
    <w:p w14:paraId="5263D586" w14:textId="77777777" w:rsidR="00453275" w:rsidRPr="00A7024D" w:rsidRDefault="00453275" w:rsidP="00453275">
      <w:pPr>
        <w:pBdr>
          <w:top w:val="single" w:sz="4" w:space="0" w:color="FFFFFF"/>
          <w:left w:val="single" w:sz="4" w:space="0" w:color="FFFFFF"/>
          <w:bottom w:val="single" w:sz="4" w:space="0" w:color="FFFFFF"/>
          <w:right w:val="single" w:sz="4" w:space="0" w:color="FFFFFF"/>
        </w:pBdr>
        <w:shd w:val="clear" w:color="auto" w:fill="FFFFFF"/>
        <w:spacing w:before="80" w:after="80" w:line="274" w:lineRule="auto"/>
        <w:ind w:firstLine="709"/>
        <w:jc w:val="both"/>
        <w:rPr>
          <w:rFonts w:eastAsia="Times New Roman"/>
          <w:sz w:val="28"/>
          <w:szCs w:val="28"/>
          <w:highlight w:val="white"/>
        </w:rPr>
      </w:pPr>
      <w:r w:rsidRPr="00A7024D">
        <w:rPr>
          <w:sz w:val="28"/>
          <w:szCs w:val="28"/>
          <w:shd w:val="clear" w:color="auto" w:fill="FFFFFF"/>
        </w:rPr>
        <w:t>- Tập trung thực hiện công tác đo đạc, lập bản đồ địa chính, lập hồ sơ địa chính và hoàn thành cơ sở dữ liệu quốc gia về đất đai trên địa bàn phường Ninh Hòa.</w:t>
      </w:r>
    </w:p>
    <w:p w14:paraId="5B035D9B" w14:textId="77777777" w:rsidR="00453275" w:rsidRPr="00A7024D" w:rsidRDefault="00453275" w:rsidP="00453275">
      <w:pPr>
        <w:pBdr>
          <w:top w:val="single" w:sz="4" w:space="0" w:color="FFFFFF"/>
          <w:left w:val="single" w:sz="4" w:space="0" w:color="FFFFFF"/>
          <w:bottom w:val="single" w:sz="4" w:space="0" w:color="FFFFFF"/>
          <w:right w:val="single" w:sz="4" w:space="0" w:color="FFFFFF"/>
        </w:pBdr>
        <w:shd w:val="clear" w:color="auto" w:fill="FFFFFF"/>
        <w:spacing w:before="80" w:after="80" w:line="274" w:lineRule="auto"/>
        <w:ind w:firstLine="709"/>
        <w:jc w:val="both"/>
        <w:rPr>
          <w:rFonts w:eastAsia="Times New Roman"/>
          <w:sz w:val="28"/>
          <w:szCs w:val="28"/>
          <w:highlight w:val="white"/>
        </w:rPr>
      </w:pPr>
      <w:r w:rsidRPr="00A7024D">
        <w:rPr>
          <w:rFonts w:eastAsia="Times New Roman"/>
          <w:b/>
          <w:bCs/>
          <w:sz w:val="28"/>
          <w:szCs w:val="28"/>
          <w:highlight w:val="white"/>
        </w:rPr>
        <w:t>2.4. Về y tế; văn hóa - xã hội</w:t>
      </w:r>
    </w:p>
    <w:p w14:paraId="2B2ADAAD"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sz w:val="28"/>
          <w:szCs w:val="28"/>
        </w:rPr>
      </w:pPr>
      <w:r w:rsidRPr="00A7024D">
        <w:rPr>
          <w:rFonts w:eastAsia="Times New Roman"/>
          <w:sz w:val="28"/>
          <w:szCs w:val="28"/>
          <w:highlight w:val="white"/>
        </w:rPr>
        <w:t xml:space="preserve">- Thực hiện tốt công tác bảo tồn, phát huy các giá trị di tích lịch sử văn hóa trên địa bàn phường. </w:t>
      </w:r>
    </w:p>
    <w:p w14:paraId="2613F0BF"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sz w:val="28"/>
          <w:szCs w:val="28"/>
        </w:rPr>
      </w:pPr>
      <w:r w:rsidRPr="00A7024D">
        <w:rPr>
          <w:rFonts w:eastAsia="Times New Roman"/>
          <w:sz w:val="28"/>
          <w:szCs w:val="28"/>
          <w:highlight w:val="white"/>
        </w:rPr>
        <w:lastRenderedPageBreak/>
        <w:t>-</w:t>
      </w:r>
      <w:r w:rsidRPr="00A7024D">
        <w:rPr>
          <w:rFonts w:eastAsia="Times New Roman"/>
          <w:i/>
          <w:iCs/>
          <w:sz w:val="28"/>
          <w:szCs w:val="28"/>
          <w:highlight w:val="white"/>
        </w:rPr>
        <w:t xml:space="preserve"> </w:t>
      </w:r>
      <w:r w:rsidRPr="00A7024D">
        <w:rPr>
          <w:rFonts w:eastAsia="Times New Roman"/>
          <w:sz w:val="28"/>
          <w:szCs w:val="28"/>
          <w:highlight w:val="white"/>
        </w:rPr>
        <w:t xml:space="preserve">Tổ chức tốt các hoạt động kỷ niệm các ngày Lễ lớn trong 6 tháng cuối năm. Triển khai và đôn đốc lộ trình thực hiện đầu tư </w:t>
      </w:r>
      <w:r w:rsidRPr="00A7024D">
        <w:rPr>
          <w:sz w:val="28"/>
          <w:szCs w:val="28"/>
        </w:rPr>
        <w:t xml:space="preserve">Dự án </w:t>
      </w:r>
      <w:r w:rsidRPr="00A7024D">
        <w:rPr>
          <w:sz w:val="28"/>
          <w:szCs w:val="28"/>
          <w:shd w:val="clear" w:color="auto" w:fill="FFFFFF"/>
        </w:rPr>
        <w:t>Sửa chữa, nâng cấp hệ thống loa đài truyền thanh ứng dụng công nghệ thông tin - viễn thông phường Ninh Hòa</w:t>
      </w:r>
      <w:r w:rsidRPr="00A7024D">
        <w:rPr>
          <w:rFonts w:eastAsia="Times New Roman"/>
          <w:sz w:val="28"/>
          <w:szCs w:val="28"/>
          <w:highlight w:val="white"/>
        </w:rPr>
        <w:t>.</w:t>
      </w:r>
    </w:p>
    <w:p w14:paraId="66079751"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r w:rsidRPr="00A7024D">
        <w:rPr>
          <w:rFonts w:eastAsia="Times New Roman"/>
          <w:sz w:val="28"/>
          <w:szCs w:val="28"/>
          <w:highlight w:val="white"/>
        </w:rPr>
        <w:t xml:space="preserve">- Tổ chức thực hiện hiệu quả các chính sách giảm nghèo, bảo đảm an sinh xã hội, phúc lợi xã hội. </w:t>
      </w:r>
    </w:p>
    <w:p w14:paraId="4C44E6A7"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r w:rsidRPr="00A7024D">
        <w:rPr>
          <w:rFonts w:eastAsia="Times New Roman"/>
          <w:sz w:val="28"/>
          <w:szCs w:val="28"/>
          <w:highlight w:val="white"/>
        </w:rPr>
        <w:t>- Tiếp tục thực hiện công tác quản lý nhà nước về an toàn thực phẩm theo phân cấp quản lý, tăng cường kiểm tra các cơ sở hành nghề y tế tư nhân, công tác khám chữa bệnh BHYT của cơ sở y tế công trên địa bàn phường, tiếp tục triển khai thực hiện các hoạt động trong chương trình phòng, chống suy dinh dưỡng ở trẻ em. Tiếp tục triển khai đồng bộ, hiệu quả công tác phòng, chống dịch bệnh ở người trên địa bàn phường, kiểm tra, giám sát, theo dõi chặt chẽ diễn biến, tình hình dịch bệnh để chủ động ứng phó các tình huống, kịp thời khoanh vùng, xử lý có hiệu quả tình hình dịch.</w:t>
      </w:r>
    </w:p>
    <w:p w14:paraId="0A51618C"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r w:rsidRPr="00A7024D">
        <w:rPr>
          <w:rFonts w:eastAsia="Times New Roman"/>
          <w:sz w:val="28"/>
          <w:szCs w:val="28"/>
          <w:highlight w:val="white"/>
        </w:rPr>
        <w:t xml:space="preserve">- Tổ chức Khai giảng năm học mới 2026 - 2027; triển khai nhiệm vụ năm học 2026 - 2027; triển khai thực hiện chương trình giáo dục học kỳ 1 năm học 2026 - 2027 đúng quy định. Tiếp tục triển khai và hoàn thành các chỉ tiêu, nhiệm vụ được giao. </w:t>
      </w:r>
    </w:p>
    <w:p w14:paraId="6F17F945"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r w:rsidRPr="00A7024D">
        <w:rPr>
          <w:rFonts w:eastAsia="Times New Roman"/>
          <w:b/>
          <w:bCs/>
          <w:sz w:val="28"/>
          <w:szCs w:val="28"/>
          <w:highlight w:val="white"/>
        </w:rPr>
        <w:t>2.5. Về công tác tổ chức bộ máy, xây dựng chính quyền; cải cách hành chính</w:t>
      </w:r>
    </w:p>
    <w:p w14:paraId="05C2BBDD"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pPr>
      <w:r w:rsidRPr="00A7024D">
        <w:rPr>
          <w:rFonts w:eastAsia="Times New Roman"/>
          <w:sz w:val="28"/>
          <w:szCs w:val="28"/>
          <w:highlight w:val="white"/>
        </w:rPr>
        <w:t>-</w:t>
      </w:r>
      <w:r w:rsidRPr="00A7024D">
        <w:rPr>
          <w:rFonts w:eastAsia="Times New Roman"/>
          <w:i/>
          <w:iCs/>
          <w:sz w:val="28"/>
          <w:szCs w:val="28"/>
          <w:highlight w:val="white"/>
        </w:rPr>
        <w:t xml:space="preserve"> </w:t>
      </w:r>
      <w:r w:rsidRPr="00A7024D">
        <w:rPr>
          <w:rFonts w:eastAsia="Times New Roman"/>
          <w:sz w:val="28"/>
          <w:szCs w:val="28"/>
          <w:highlight w:val="white"/>
        </w:rPr>
        <w:t xml:space="preserve">Tiếp tục chấn chỉnh, khắc phục những tồn tại, hạn chế trong cải cách hành chính và cải thiện, nâng cao chỉ số cải cách hành chính của phường năm 2026; việc ứng dụng công nghệ thông tin, chuyển đổi số trong giải quyết công việc; thực hiện nghiêm nội dung về chữ ký số, quản lý và sử dụng văn bản điện tử. </w:t>
      </w:r>
      <w:r w:rsidRPr="00A7024D">
        <w:rPr>
          <w:rFonts w:eastAsia="Times New Roman"/>
          <w:sz w:val="28"/>
          <w:szCs w:val="28"/>
        </w:rPr>
        <w:t xml:space="preserve">Tổ chức </w:t>
      </w:r>
      <w:r w:rsidRPr="00A7024D">
        <w:rPr>
          <w:sz w:val="28"/>
          <w:szCs w:val="28"/>
          <w:shd w:val="clear" w:color="auto" w:fill="FFFFFF"/>
        </w:rPr>
        <w:t xml:space="preserve">kiểm tra công tác cải cách hành chính và kiểm soát thủ tục hành chính phường Ninh Hòa năm 2026. </w:t>
      </w:r>
      <w:r w:rsidRPr="00A7024D">
        <w:rPr>
          <w:rFonts w:eastAsia="Times New Roman"/>
          <w:sz w:val="28"/>
          <w:szCs w:val="28"/>
          <w:highlight w:val="white"/>
        </w:rPr>
        <w:t>Tập trung đẩy mạnh các giải pháp cải cách hành chính thực chất, nâng cao Chỉ số cải cách hành chính (PAR INDEX); Chỉ số hài lòng về sự phục vụ hành chính (SIPAS).</w:t>
      </w:r>
      <w:r w:rsidRPr="00A7024D">
        <w:rPr>
          <w:sz w:val="28"/>
          <w:szCs w:val="28"/>
        </w:rPr>
        <w:t xml:space="preserve"> Thực hiện đánh giá, chấm điểm công tác cải cách hành chính và Bộ Chỉ số đánh giá chuyển đổi số phường Ninh Hòa năm 2026.</w:t>
      </w:r>
    </w:p>
    <w:p w14:paraId="1AADC110"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r w:rsidRPr="00A7024D">
        <w:rPr>
          <w:rFonts w:eastAsia="Times New Roman"/>
          <w:sz w:val="28"/>
          <w:szCs w:val="28"/>
          <w:highlight w:val="white"/>
        </w:rPr>
        <w:t>-</w:t>
      </w:r>
      <w:r w:rsidRPr="00A7024D">
        <w:rPr>
          <w:rFonts w:eastAsia="Times New Roman"/>
          <w:b/>
          <w:bCs/>
          <w:i/>
          <w:iCs/>
          <w:sz w:val="28"/>
          <w:szCs w:val="28"/>
          <w:highlight w:val="white"/>
        </w:rPr>
        <w:t xml:space="preserve"> </w:t>
      </w:r>
      <w:r w:rsidRPr="00A7024D">
        <w:rPr>
          <w:rFonts w:eastAsia="Times New Roman"/>
          <w:sz w:val="28"/>
          <w:szCs w:val="28"/>
          <w:highlight w:val="white"/>
        </w:rPr>
        <w:t>Thực hiện tốt các quy định của pháp luật về tiếp công dân, giải quyết khiếu nại, tố cáo; giải quyết kịp thời, dứt điểm, đúng quy định các vụ khiếu nại, tố cáo thuộc thẩm quyền ngay từ khi mới phát sinh, không để trở thành điểm nóng. Kiên quyết thực hiện có hiệu quả công tác phòng chống tham nhũng, thực hành tiết kiệm, chống lãng phí. Đẩy nhanh tiến độ khắc phục, xử lý đối với các dự án có vi phạm qua kết luận thanh tra, kiểm tra.</w:t>
      </w:r>
    </w:p>
    <w:p w14:paraId="16D449FF"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r w:rsidRPr="00A7024D">
        <w:rPr>
          <w:rFonts w:eastAsia="Times New Roman"/>
          <w:b/>
          <w:bCs/>
          <w:sz w:val="28"/>
          <w:szCs w:val="28"/>
          <w:highlight w:val="white"/>
        </w:rPr>
        <w:t>2.6. Về quốc phòng - an ninh</w:t>
      </w:r>
    </w:p>
    <w:p w14:paraId="6927848A"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r w:rsidRPr="00A7024D">
        <w:rPr>
          <w:rFonts w:eastAsia="Times New Roman"/>
          <w:sz w:val="28"/>
          <w:szCs w:val="28"/>
          <w:highlight w:val="white"/>
        </w:rPr>
        <w:t xml:space="preserve">- Thực hiện đồng bộ các giải pháp bảo đảm an ninh chính trị và trật tự, an toàn xã hội; đẩy mạnh phòng, chống tội phạm. Tăng cường công tác phòng, chống cháy </w:t>
      </w:r>
      <w:r w:rsidRPr="00A7024D">
        <w:rPr>
          <w:rFonts w:eastAsia="Times New Roman"/>
          <w:sz w:val="28"/>
          <w:szCs w:val="28"/>
          <w:highlight w:val="white"/>
        </w:rPr>
        <w:lastRenderedPageBreak/>
        <w:t>nổ. Tiếp tục chỉ đạo quyết liệt, có hiệu quả công tác phòng, chống tham nhũng, tiêu cực; thực hành tiết kiệm, chống lãng phí.</w:t>
      </w:r>
    </w:p>
    <w:p w14:paraId="2C149839" w14:textId="77777777" w:rsidR="00453275" w:rsidRPr="00A7024D"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highlight w:val="white"/>
        </w:rPr>
      </w:pPr>
      <w:bookmarkStart w:id="0" w:name="_Hlk230787090"/>
      <w:r w:rsidRPr="00A7024D">
        <w:rPr>
          <w:rFonts w:eastAsia="Times New Roman"/>
          <w:sz w:val="28"/>
          <w:szCs w:val="28"/>
          <w:highlight w:val="white"/>
        </w:rPr>
        <w:t xml:space="preserve">- Tiếp tục chỉ đạo huấn luyện các đối tượng theo kế hoạch. Tập trung thực hiện tốt công tác diễn tập tác chiến trong khu vực phòng thủ kết hợp phòng thủ dân sự phường Ninh Hòa năm 2026. </w:t>
      </w:r>
    </w:p>
    <w:bookmarkEnd w:id="0"/>
    <w:p w14:paraId="2D208060" w14:textId="77777777" w:rsidR="00453275" w:rsidRDefault="00453275" w:rsidP="00453275">
      <w:pPr>
        <w:pBdr>
          <w:top w:val="dotted" w:sz="4" w:space="0" w:color="FFFFFF"/>
          <w:left w:val="dotted" w:sz="4" w:space="0" w:color="FFFFFF"/>
          <w:bottom w:val="dotted" w:sz="4" w:space="12" w:color="FFFFFF"/>
          <w:right w:val="dotted" w:sz="4" w:space="0" w:color="FFFFFF"/>
        </w:pBdr>
        <w:shd w:val="clear" w:color="auto" w:fill="FFFFFF"/>
        <w:spacing w:before="120" w:after="120" w:line="274" w:lineRule="auto"/>
        <w:ind w:firstLine="709"/>
        <w:jc w:val="both"/>
        <w:rPr>
          <w:rFonts w:eastAsia="Times New Roman"/>
          <w:sz w:val="28"/>
          <w:szCs w:val="28"/>
        </w:rPr>
      </w:pPr>
      <w:r w:rsidRPr="00A7024D">
        <w:rPr>
          <w:rFonts w:eastAsia="Times New Roman"/>
          <w:sz w:val="28"/>
          <w:szCs w:val="28"/>
          <w:highlight w:val="white"/>
        </w:rPr>
        <w:t>- Tiếp tục tăng cường công tác đảm bảo trật tự an toàn giao thông đường bộ trên địa bàn phường Ninh Hòa; phấn đấu kéo giảm tai nạn giao thông trên cả 3 tiêu chí; trọng tâm là bảo đảm an ninh, an toàn sức khỏe, tính mạng, tài sản của Nhân dân.</w:t>
      </w:r>
    </w:p>
    <w:p w14:paraId="32ACD4CF" w14:textId="1A9B7367" w:rsidR="00271526" w:rsidRPr="00835E14" w:rsidRDefault="00A029F8" w:rsidP="00271526">
      <w:pPr>
        <w:widowControl w:val="0"/>
        <w:pBdr>
          <w:top w:val="dotted" w:sz="4" w:space="0" w:color="FFFFFF"/>
          <w:left w:val="dotted" w:sz="4" w:space="0" w:color="FFFFFF"/>
          <w:bottom w:val="dotted" w:sz="4" w:space="12" w:color="FFFFFF"/>
          <w:right w:val="dotted" w:sz="4" w:space="0" w:color="FFFFFF"/>
        </w:pBdr>
        <w:shd w:val="clear" w:color="auto" w:fill="FFFFFF"/>
        <w:spacing w:before="80" w:after="80" w:line="274" w:lineRule="auto"/>
        <w:ind w:firstLine="709"/>
        <w:jc w:val="both"/>
        <w:rPr>
          <w:sz w:val="28"/>
          <w:szCs w:val="28"/>
          <w:lang w:eastAsia="vi-VN"/>
        </w:rPr>
      </w:pPr>
      <w:r w:rsidRPr="00835E14">
        <w:rPr>
          <w:b/>
          <w:sz w:val="28"/>
          <w:szCs w:val="28"/>
        </w:rPr>
        <w:t>Điề</w:t>
      </w:r>
      <w:r w:rsidR="00A8393E" w:rsidRPr="00835E14">
        <w:rPr>
          <w:b/>
          <w:sz w:val="28"/>
          <w:szCs w:val="28"/>
        </w:rPr>
        <w:t xml:space="preserve">u </w:t>
      </w:r>
      <w:r w:rsidR="00F030E4">
        <w:rPr>
          <w:b/>
          <w:sz w:val="28"/>
          <w:szCs w:val="28"/>
        </w:rPr>
        <w:t>3</w:t>
      </w:r>
      <w:r w:rsidRPr="00835E14">
        <w:rPr>
          <w:b/>
          <w:sz w:val="28"/>
          <w:szCs w:val="28"/>
        </w:rPr>
        <w:t>. Tổ chức thực hiện</w:t>
      </w:r>
    </w:p>
    <w:p w14:paraId="0E7BF0A7" w14:textId="77777777" w:rsidR="00271526" w:rsidRPr="00835E14" w:rsidRDefault="00A029F8" w:rsidP="00271526">
      <w:pPr>
        <w:widowControl w:val="0"/>
        <w:pBdr>
          <w:top w:val="dotted" w:sz="4" w:space="0" w:color="FFFFFF"/>
          <w:left w:val="dotted" w:sz="4" w:space="0" w:color="FFFFFF"/>
          <w:bottom w:val="dotted" w:sz="4" w:space="12" w:color="FFFFFF"/>
          <w:right w:val="dotted" w:sz="4" w:space="0" w:color="FFFFFF"/>
        </w:pBdr>
        <w:shd w:val="clear" w:color="auto" w:fill="FFFFFF"/>
        <w:spacing w:before="80" w:after="80" w:line="274" w:lineRule="auto"/>
        <w:ind w:firstLine="709"/>
        <w:jc w:val="both"/>
        <w:rPr>
          <w:sz w:val="28"/>
          <w:szCs w:val="28"/>
          <w:lang w:eastAsia="vi-VN"/>
        </w:rPr>
      </w:pPr>
      <w:r w:rsidRPr="00835E14">
        <w:rPr>
          <w:b/>
          <w:sz w:val="28"/>
          <w:szCs w:val="28"/>
        </w:rPr>
        <w:t>1.</w:t>
      </w:r>
      <w:r w:rsidRPr="00835E14">
        <w:rPr>
          <w:sz w:val="28"/>
          <w:szCs w:val="28"/>
        </w:rPr>
        <w:t xml:space="preserve"> Giao Ủy ban nhân dân phường tổ chức thực hiện Nghị quyết này.</w:t>
      </w:r>
    </w:p>
    <w:p w14:paraId="347C7292" w14:textId="77777777" w:rsidR="00271526" w:rsidRPr="00835E14" w:rsidRDefault="00A029F8" w:rsidP="00271526">
      <w:pPr>
        <w:widowControl w:val="0"/>
        <w:pBdr>
          <w:top w:val="dotted" w:sz="4" w:space="0" w:color="FFFFFF"/>
          <w:left w:val="dotted" w:sz="4" w:space="0" w:color="FFFFFF"/>
          <w:bottom w:val="dotted" w:sz="4" w:space="12" w:color="FFFFFF"/>
          <w:right w:val="dotted" w:sz="4" w:space="0" w:color="FFFFFF"/>
        </w:pBdr>
        <w:shd w:val="clear" w:color="auto" w:fill="FFFFFF"/>
        <w:spacing w:before="80" w:after="80" w:line="274" w:lineRule="auto"/>
        <w:ind w:firstLine="709"/>
        <w:jc w:val="both"/>
        <w:rPr>
          <w:sz w:val="28"/>
          <w:szCs w:val="28"/>
          <w:lang w:eastAsia="vi-VN"/>
        </w:rPr>
      </w:pPr>
      <w:r w:rsidRPr="00835E14">
        <w:rPr>
          <w:b/>
          <w:sz w:val="28"/>
          <w:szCs w:val="28"/>
        </w:rPr>
        <w:t>2.</w:t>
      </w:r>
      <w:r w:rsidRPr="00835E14">
        <w:rPr>
          <w:sz w:val="28"/>
          <w:szCs w:val="28"/>
        </w:rPr>
        <w:t xml:space="preserve"> Giao Thường trực Hội đồng nhân dân phường, các Ban của Hội đồng nhân dân phường và các đại biểu Hội đồng nhân dân phường giám sát việc thực hiện Nghị quyết này.  </w:t>
      </w:r>
    </w:p>
    <w:p w14:paraId="63D2E5FB" w14:textId="77777777" w:rsidR="00271526" w:rsidRPr="00835E14" w:rsidRDefault="00A029F8" w:rsidP="00271526">
      <w:pPr>
        <w:widowControl w:val="0"/>
        <w:pBdr>
          <w:top w:val="dotted" w:sz="4" w:space="0" w:color="FFFFFF"/>
          <w:left w:val="dotted" w:sz="4" w:space="0" w:color="FFFFFF"/>
          <w:bottom w:val="dotted" w:sz="4" w:space="12" w:color="FFFFFF"/>
          <w:right w:val="dotted" w:sz="4" w:space="0" w:color="FFFFFF"/>
        </w:pBdr>
        <w:shd w:val="clear" w:color="auto" w:fill="FFFFFF"/>
        <w:spacing w:before="80" w:after="80" w:line="274" w:lineRule="auto"/>
        <w:ind w:firstLine="709"/>
        <w:jc w:val="both"/>
        <w:rPr>
          <w:sz w:val="28"/>
          <w:szCs w:val="28"/>
          <w:lang w:eastAsia="vi-VN"/>
        </w:rPr>
      </w:pPr>
      <w:r w:rsidRPr="00835E14">
        <w:rPr>
          <w:b/>
          <w:sz w:val="28"/>
          <w:szCs w:val="28"/>
        </w:rPr>
        <w:t>3.</w:t>
      </w:r>
      <w:r w:rsidRPr="00835E14">
        <w:rPr>
          <w:sz w:val="28"/>
          <w:szCs w:val="28"/>
        </w:rPr>
        <w:t xml:space="preserve"> Đề nghị Ủy ban Mặt trận Tổ quốc Việt Nam phường và các tổ chức chính trị - xã hội bám sát cơ sở, tích cực vận động nhân dân tham gia thực hiện Nghị quyết HĐND phường đạt kết quả cao.</w:t>
      </w:r>
    </w:p>
    <w:p w14:paraId="0F8F1B7A" w14:textId="0D9F52E4" w:rsidR="00743EDF" w:rsidRPr="00835E14" w:rsidRDefault="00A029F8" w:rsidP="00271526">
      <w:pPr>
        <w:widowControl w:val="0"/>
        <w:pBdr>
          <w:top w:val="dotted" w:sz="4" w:space="0" w:color="FFFFFF"/>
          <w:left w:val="dotted" w:sz="4" w:space="0" w:color="FFFFFF"/>
          <w:bottom w:val="dotted" w:sz="4" w:space="12" w:color="FFFFFF"/>
          <w:right w:val="dotted" w:sz="4" w:space="0" w:color="FFFFFF"/>
        </w:pBdr>
        <w:shd w:val="clear" w:color="auto" w:fill="FFFFFF"/>
        <w:spacing w:before="80" w:after="80" w:line="274" w:lineRule="auto"/>
        <w:ind w:firstLine="709"/>
        <w:jc w:val="both"/>
        <w:rPr>
          <w:sz w:val="28"/>
          <w:szCs w:val="28"/>
          <w:lang w:eastAsia="vi-VN"/>
        </w:rPr>
      </w:pPr>
      <w:r w:rsidRPr="00835E14">
        <w:rPr>
          <w:sz w:val="28"/>
          <w:szCs w:val="28"/>
        </w:rPr>
        <w:t>Nghị quyết này đã được Hội đồng nhân dân phường Ninh Hòa khóa I, nhiệm kỳ 202</w:t>
      </w:r>
      <w:r w:rsidR="00F96BB6" w:rsidRPr="00835E14">
        <w:rPr>
          <w:sz w:val="28"/>
          <w:szCs w:val="28"/>
        </w:rPr>
        <w:t>6</w:t>
      </w:r>
      <w:r w:rsidRPr="00835E14">
        <w:rPr>
          <w:sz w:val="28"/>
          <w:szCs w:val="28"/>
        </w:rPr>
        <w:t xml:space="preserve"> - 20</w:t>
      </w:r>
      <w:r w:rsidR="00F96BB6" w:rsidRPr="00835E14">
        <w:rPr>
          <w:sz w:val="28"/>
          <w:szCs w:val="28"/>
        </w:rPr>
        <w:t>31</w:t>
      </w:r>
      <w:r w:rsidRPr="00835E14">
        <w:rPr>
          <w:sz w:val="28"/>
          <w:szCs w:val="28"/>
        </w:rPr>
        <w:t xml:space="preserve">, kỳ họp </w:t>
      </w:r>
      <w:r w:rsidR="00FB4565">
        <w:rPr>
          <w:sz w:val="28"/>
          <w:szCs w:val="28"/>
        </w:rPr>
        <w:t>thứ hai</w:t>
      </w:r>
      <w:r w:rsidR="007017EA" w:rsidRPr="00835E14">
        <w:rPr>
          <w:sz w:val="28"/>
          <w:szCs w:val="28"/>
        </w:rPr>
        <w:t xml:space="preserve"> thông qua </w:t>
      </w:r>
      <w:r w:rsidR="007017EA" w:rsidRPr="00B11AC9">
        <w:rPr>
          <w:color w:val="7030A0"/>
          <w:sz w:val="28"/>
          <w:szCs w:val="28"/>
        </w:rPr>
        <w:t xml:space="preserve">ngày   </w:t>
      </w:r>
      <w:r w:rsidRPr="00B11AC9">
        <w:rPr>
          <w:color w:val="7030A0"/>
          <w:sz w:val="28"/>
          <w:szCs w:val="28"/>
        </w:rPr>
        <w:t xml:space="preserve">  tháng </w:t>
      </w:r>
      <w:r w:rsidR="0071180E" w:rsidRPr="00B11AC9">
        <w:rPr>
          <w:color w:val="7030A0"/>
          <w:sz w:val="28"/>
          <w:szCs w:val="28"/>
        </w:rPr>
        <w:t xml:space="preserve">  </w:t>
      </w:r>
      <w:r w:rsidRPr="00B11AC9">
        <w:rPr>
          <w:color w:val="7030A0"/>
          <w:sz w:val="28"/>
          <w:szCs w:val="28"/>
        </w:rPr>
        <w:t xml:space="preserve"> năm 202</w:t>
      </w:r>
      <w:r w:rsidR="00F96BB6" w:rsidRPr="00B11AC9">
        <w:rPr>
          <w:color w:val="7030A0"/>
          <w:sz w:val="28"/>
          <w:szCs w:val="28"/>
        </w:rPr>
        <w:t>6</w:t>
      </w:r>
      <w:r w:rsidR="00227F64" w:rsidRPr="00B11AC9">
        <w:rPr>
          <w:color w:val="7030A0"/>
          <w:sz w:val="28"/>
          <w:szCs w:val="28"/>
        </w:rPr>
        <w:t xml:space="preserve"> </w:t>
      </w:r>
      <w:r w:rsidR="00227F64" w:rsidRPr="00835E14">
        <w:rPr>
          <w:sz w:val="28"/>
          <w:szCs w:val="28"/>
        </w:rPr>
        <w:t>và có hiệu lực kể từ ngày thông qua./.</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03"/>
        <w:gridCol w:w="4365"/>
      </w:tblGrid>
      <w:tr w:rsidR="00F96BB6" w:rsidRPr="00835E14" w14:paraId="251FF6B1" w14:textId="77777777">
        <w:tc>
          <w:tcPr>
            <w:tcW w:w="4503" w:type="dxa"/>
            <w:tcBorders>
              <w:top w:val="nil"/>
              <w:left w:val="nil"/>
              <w:bottom w:val="nil"/>
              <w:right w:val="nil"/>
              <w:tl2br w:val="nil"/>
              <w:tr2bl w:val="nil"/>
            </w:tcBorders>
            <w:tcMar>
              <w:top w:w="0" w:type="dxa"/>
              <w:left w:w="108" w:type="dxa"/>
              <w:bottom w:w="0" w:type="dxa"/>
              <w:right w:w="108" w:type="dxa"/>
            </w:tcMar>
          </w:tcPr>
          <w:p w14:paraId="001DC136" w14:textId="77777777" w:rsidR="00A029F8" w:rsidRPr="00835E14" w:rsidRDefault="00A029F8">
            <w:pPr>
              <w:spacing w:line="240" w:lineRule="auto"/>
              <w:rPr>
                <w:rFonts w:eastAsia="Times New Roman"/>
                <w:b/>
                <w:i/>
                <w:sz w:val="24"/>
                <w:szCs w:val="24"/>
                <w:lang w:val="vi-VN"/>
              </w:rPr>
            </w:pPr>
            <w:r w:rsidRPr="00835E14">
              <w:rPr>
                <w:rFonts w:eastAsia="Times New Roman"/>
                <w:b/>
                <w:i/>
                <w:sz w:val="24"/>
                <w:szCs w:val="24"/>
                <w:lang w:val="vi-VN"/>
              </w:rPr>
              <w:t>Nơi nhận:</w:t>
            </w:r>
          </w:p>
          <w:p w14:paraId="1089D657" w14:textId="77777777" w:rsidR="00A029F8" w:rsidRPr="00835E14" w:rsidRDefault="00A029F8">
            <w:pPr>
              <w:spacing w:line="240" w:lineRule="auto"/>
              <w:rPr>
                <w:rFonts w:eastAsia="Times New Roman"/>
                <w:sz w:val="22"/>
              </w:rPr>
            </w:pPr>
            <w:r w:rsidRPr="00835E14">
              <w:rPr>
                <w:rFonts w:eastAsia="Times New Roman"/>
                <w:sz w:val="22"/>
                <w:lang w:val="vi-VN"/>
              </w:rPr>
              <w:t xml:space="preserve">- </w:t>
            </w:r>
            <w:r w:rsidRPr="00835E14">
              <w:rPr>
                <w:rFonts w:eastAsia="Times New Roman"/>
                <w:sz w:val="22"/>
              </w:rPr>
              <w:t>Thường trực HĐND tỉnh;</w:t>
            </w:r>
          </w:p>
          <w:p w14:paraId="12F0710C" w14:textId="77777777" w:rsidR="00A029F8" w:rsidRPr="00835E14" w:rsidRDefault="00A029F8">
            <w:pPr>
              <w:spacing w:line="240" w:lineRule="auto"/>
              <w:rPr>
                <w:rFonts w:eastAsia="Times New Roman"/>
                <w:sz w:val="22"/>
                <w:lang w:val="vi-VN"/>
              </w:rPr>
            </w:pPr>
            <w:r w:rsidRPr="00835E14">
              <w:rPr>
                <w:rFonts w:eastAsia="Times New Roman"/>
                <w:sz w:val="22"/>
                <w:lang w:val="vi-VN"/>
              </w:rPr>
              <w:t>- Ban pháp chế HĐND tỉnh;</w:t>
            </w:r>
          </w:p>
          <w:p w14:paraId="2D2D8600" w14:textId="77777777" w:rsidR="00A029F8" w:rsidRPr="00835E14" w:rsidRDefault="00A029F8">
            <w:pPr>
              <w:spacing w:line="240" w:lineRule="auto"/>
              <w:rPr>
                <w:rFonts w:eastAsia="Times New Roman"/>
                <w:sz w:val="22"/>
                <w:lang w:val="vi-VN"/>
              </w:rPr>
            </w:pPr>
            <w:r w:rsidRPr="00835E14">
              <w:rPr>
                <w:rFonts w:eastAsia="Times New Roman"/>
                <w:sz w:val="22"/>
                <w:lang w:val="vi-VN"/>
              </w:rPr>
              <w:t xml:space="preserve">- </w:t>
            </w:r>
            <w:r w:rsidRPr="00835E14">
              <w:rPr>
                <w:rFonts w:eastAsia="Times New Roman"/>
                <w:sz w:val="22"/>
              </w:rPr>
              <w:t>Ủy ban nhân dân</w:t>
            </w:r>
            <w:r w:rsidRPr="00835E14">
              <w:rPr>
                <w:rFonts w:eastAsia="Times New Roman"/>
                <w:sz w:val="22"/>
                <w:lang w:val="vi-VN"/>
              </w:rPr>
              <w:t xml:space="preserve"> tỉnh;</w:t>
            </w:r>
          </w:p>
          <w:p w14:paraId="467A7337" w14:textId="77777777" w:rsidR="00A029F8" w:rsidRPr="00835E14" w:rsidRDefault="00A029F8">
            <w:pPr>
              <w:spacing w:line="240" w:lineRule="auto"/>
              <w:rPr>
                <w:rFonts w:eastAsia="Times New Roman"/>
                <w:sz w:val="22"/>
                <w:lang w:val="vi-VN"/>
              </w:rPr>
            </w:pPr>
            <w:r w:rsidRPr="00835E14">
              <w:rPr>
                <w:rFonts w:eastAsia="Times New Roman"/>
                <w:sz w:val="22"/>
                <w:lang w:val="vi-VN"/>
              </w:rPr>
              <w:t>- Sở Kế hoạch - Đầu tư;</w:t>
            </w:r>
          </w:p>
          <w:p w14:paraId="62A2E064" w14:textId="77777777" w:rsidR="00A029F8" w:rsidRPr="00835E14" w:rsidRDefault="00A029F8">
            <w:pPr>
              <w:spacing w:line="240" w:lineRule="auto"/>
              <w:rPr>
                <w:rFonts w:eastAsia="Times New Roman"/>
                <w:sz w:val="22"/>
                <w:lang w:val="vi-VN"/>
              </w:rPr>
            </w:pPr>
            <w:r w:rsidRPr="00835E14">
              <w:rPr>
                <w:rFonts w:eastAsia="Times New Roman"/>
                <w:sz w:val="22"/>
                <w:lang w:val="vi-VN"/>
              </w:rPr>
              <w:t>- Sở Tài chính;</w:t>
            </w:r>
          </w:p>
          <w:p w14:paraId="1D874D3F" w14:textId="77777777" w:rsidR="00A029F8" w:rsidRPr="00835E14" w:rsidRDefault="00A029F8">
            <w:pPr>
              <w:spacing w:line="240" w:lineRule="auto"/>
              <w:rPr>
                <w:rFonts w:eastAsia="Times New Roman"/>
                <w:sz w:val="22"/>
                <w:lang w:val="vi-VN"/>
              </w:rPr>
            </w:pPr>
            <w:r w:rsidRPr="00835E14">
              <w:rPr>
                <w:rFonts w:eastAsia="Times New Roman"/>
                <w:sz w:val="22"/>
                <w:lang w:val="vi-VN"/>
              </w:rPr>
              <w:t>- Thường trực Đảng ủy;</w:t>
            </w:r>
          </w:p>
          <w:p w14:paraId="6AAB3975" w14:textId="77777777" w:rsidR="00A029F8" w:rsidRPr="00835E14" w:rsidRDefault="00A029F8">
            <w:pPr>
              <w:spacing w:line="240" w:lineRule="auto"/>
              <w:rPr>
                <w:rFonts w:eastAsia="Times New Roman"/>
                <w:sz w:val="22"/>
                <w:lang w:val="vi-VN"/>
              </w:rPr>
            </w:pPr>
            <w:r w:rsidRPr="00835E14">
              <w:rPr>
                <w:rFonts w:eastAsia="Times New Roman"/>
                <w:sz w:val="22"/>
                <w:lang w:val="vi-VN"/>
              </w:rPr>
              <w:t>- Thường trực HĐND phường;</w:t>
            </w:r>
          </w:p>
          <w:p w14:paraId="45C839F6" w14:textId="77777777" w:rsidR="00A029F8" w:rsidRPr="00835E14" w:rsidRDefault="00A029F8">
            <w:pPr>
              <w:spacing w:line="240" w:lineRule="auto"/>
              <w:rPr>
                <w:rFonts w:eastAsia="Times New Roman"/>
                <w:sz w:val="22"/>
                <w:lang w:val="vi-VN"/>
              </w:rPr>
            </w:pPr>
            <w:r w:rsidRPr="00835E14">
              <w:rPr>
                <w:rFonts w:eastAsia="Times New Roman"/>
                <w:sz w:val="22"/>
                <w:lang w:val="vi-VN"/>
              </w:rPr>
              <w:t>- UBMTTQVN phường;</w:t>
            </w:r>
          </w:p>
          <w:p w14:paraId="2D6460E5" w14:textId="77777777" w:rsidR="00A029F8" w:rsidRPr="00835E14" w:rsidRDefault="00A029F8">
            <w:pPr>
              <w:spacing w:line="240" w:lineRule="auto"/>
              <w:rPr>
                <w:rFonts w:eastAsia="Times New Roman"/>
                <w:sz w:val="22"/>
                <w:lang w:val="vi-VN"/>
              </w:rPr>
            </w:pPr>
            <w:r w:rsidRPr="00835E14">
              <w:rPr>
                <w:rFonts w:eastAsia="Times New Roman"/>
                <w:sz w:val="22"/>
                <w:lang w:val="vi-VN"/>
              </w:rPr>
              <w:t>- Các Ban HĐND phường;</w:t>
            </w:r>
          </w:p>
          <w:p w14:paraId="7EE5F273" w14:textId="77777777" w:rsidR="00A029F8" w:rsidRPr="00835E14" w:rsidRDefault="00A029F8">
            <w:pPr>
              <w:spacing w:line="240" w:lineRule="auto"/>
              <w:rPr>
                <w:rFonts w:eastAsia="Times New Roman"/>
                <w:sz w:val="22"/>
                <w:lang w:val="vi-VN"/>
              </w:rPr>
            </w:pPr>
            <w:r w:rsidRPr="00835E14">
              <w:rPr>
                <w:rFonts w:eastAsia="Times New Roman"/>
                <w:sz w:val="22"/>
                <w:lang w:val="vi-VN"/>
              </w:rPr>
              <w:t>- Đại biểu HĐND phường;</w:t>
            </w:r>
          </w:p>
          <w:p w14:paraId="56932DFF" w14:textId="77777777" w:rsidR="00A029F8" w:rsidRPr="00835E14" w:rsidRDefault="00A029F8">
            <w:pPr>
              <w:spacing w:line="240" w:lineRule="auto"/>
              <w:rPr>
                <w:rFonts w:eastAsia="Times New Roman"/>
                <w:sz w:val="22"/>
                <w:lang w:val="vi-VN"/>
              </w:rPr>
            </w:pPr>
            <w:r w:rsidRPr="00835E14">
              <w:rPr>
                <w:rFonts w:eastAsia="Times New Roman"/>
                <w:sz w:val="22"/>
                <w:lang w:val="vi-VN"/>
              </w:rPr>
              <w:t>- Văn phòng Đảng ủy;</w:t>
            </w:r>
          </w:p>
          <w:p w14:paraId="6758722A" w14:textId="77777777" w:rsidR="00A029F8" w:rsidRPr="00835E14" w:rsidRDefault="00A029F8">
            <w:pPr>
              <w:spacing w:line="240" w:lineRule="auto"/>
              <w:rPr>
                <w:rFonts w:eastAsia="Times New Roman"/>
                <w:sz w:val="22"/>
                <w:lang w:val="vi-VN"/>
              </w:rPr>
            </w:pPr>
            <w:r w:rsidRPr="00835E14">
              <w:rPr>
                <w:rFonts w:eastAsia="Times New Roman"/>
                <w:sz w:val="22"/>
                <w:lang w:val="vi-VN"/>
              </w:rPr>
              <w:t>- Văn phòng HĐND và UBND phường;</w:t>
            </w:r>
          </w:p>
          <w:p w14:paraId="4720AFFE" w14:textId="77777777" w:rsidR="00A029F8" w:rsidRPr="00835E14" w:rsidRDefault="00A029F8">
            <w:pPr>
              <w:spacing w:line="240" w:lineRule="auto"/>
              <w:rPr>
                <w:rFonts w:eastAsia="Times New Roman"/>
                <w:sz w:val="22"/>
                <w:lang w:val="vi-VN"/>
              </w:rPr>
            </w:pPr>
            <w:r w:rsidRPr="00835E14">
              <w:rPr>
                <w:rFonts w:eastAsia="Times New Roman"/>
                <w:sz w:val="22"/>
                <w:lang w:val="vi-VN"/>
              </w:rPr>
              <w:t>- Các phòng chuyên môn UBND phường;</w:t>
            </w:r>
          </w:p>
          <w:p w14:paraId="4C0C6AFB" w14:textId="77777777" w:rsidR="00A029F8" w:rsidRPr="00835E14" w:rsidRDefault="00A029F8">
            <w:pPr>
              <w:spacing w:line="240" w:lineRule="auto"/>
              <w:rPr>
                <w:rFonts w:eastAsia="Times New Roman"/>
                <w:sz w:val="24"/>
                <w:szCs w:val="28"/>
              </w:rPr>
            </w:pPr>
            <w:r w:rsidRPr="00835E14">
              <w:rPr>
                <w:rFonts w:eastAsia="Times New Roman"/>
                <w:sz w:val="22"/>
                <w:lang w:val="vi-VN"/>
              </w:rPr>
              <w:t>- Lưu: VT</w:t>
            </w:r>
            <w:r w:rsidRPr="00835E14">
              <w:rPr>
                <w:rFonts w:eastAsia="Times New Roman"/>
                <w:sz w:val="22"/>
              </w:rPr>
              <w:t>, TH.</w:t>
            </w:r>
          </w:p>
        </w:tc>
        <w:tc>
          <w:tcPr>
            <w:tcW w:w="4365" w:type="dxa"/>
            <w:tcBorders>
              <w:top w:val="nil"/>
              <w:left w:val="nil"/>
              <w:bottom w:val="nil"/>
              <w:right w:val="nil"/>
              <w:tl2br w:val="nil"/>
              <w:tr2bl w:val="nil"/>
            </w:tcBorders>
            <w:tcMar>
              <w:top w:w="0" w:type="dxa"/>
              <w:left w:w="108" w:type="dxa"/>
              <w:bottom w:w="0" w:type="dxa"/>
              <w:right w:w="108" w:type="dxa"/>
            </w:tcMar>
          </w:tcPr>
          <w:p w14:paraId="1370F282" w14:textId="77777777" w:rsidR="00A029F8" w:rsidRPr="00835E14" w:rsidRDefault="00A029F8">
            <w:pPr>
              <w:spacing w:before="120" w:line="240" w:lineRule="auto"/>
              <w:ind w:firstLine="567"/>
              <w:jc w:val="center"/>
              <w:rPr>
                <w:rFonts w:eastAsia="Times New Roman"/>
                <w:b/>
                <w:bCs/>
                <w:sz w:val="28"/>
                <w:szCs w:val="28"/>
              </w:rPr>
            </w:pPr>
            <w:r w:rsidRPr="00835E14">
              <w:rPr>
                <w:rFonts w:eastAsia="Times New Roman"/>
                <w:b/>
                <w:bCs/>
                <w:sz w:val="28"/>
                <w:szCs w:val="28"/>
              </w:rPr>
              <w:t>CHỦ TỊCH</w:t>
            </w:r>
          </w:p>
          <w:p w14:paraId="6F14181A" w14:textId="77777777" w:rsidR="00A029F8" w:rsidRPr="00835E14" w:rsidRDefault="00A029F8">
            <w:pPr>
              <w:spacing w:before="120" w:line="240" w:lineRule="auto"/>
              <w:ind w:firstLine="567"/>
              <w:jc w:val="center"/>
              <w:rPr>
                <w:rFonts w:eastAsia="Times New Roman"/>
                <w:b/>
                <w:bCs/>
                <w:sz w:val="28"/>
                <w:szCs w:val="28"/>
              </w:rPr>
            </w:pPr>
          </w:p>
          <w:p w14:paraId="70ED8418" w14:textId="77777777" w:rsidR="00A029F8" w:rsidRPr="00835E14" w:rsidRDefault="00A029F8" w:rsidP="00A029F8">
            <w:pPr>
              <w:spacing w:before="120" w:line="240" w:lineRule="auto"/>
              <w:rPr>
                <w:rFonts w:eastAsia="Times New Roman"/>
                <w:b/>
                <w:bCs/>
                <w:sz w:val="28"/>
                <w:szCs w:val="28"/>
              </w:rPr>
            </w:pPr>
          </w:p>
          <w:p w14:paraId="62F1873A" w14:textId="77777777" w:rsidR="00A029F8" w:rsidRPr="00835E14" w:rsidRDefault="00A029F8">
            <w:pPr>
              <w:spacing w:before="120" w:line="240" w:lineRule="auto"/>
              <w:ind w:firstLine="567"/>
              <w:jc w:val="center"/>
              <w:rPr>
                <w:rFonts w:eastAsia="Times New Roman"/>
                <w:b/>
                <w:bCs/>
                <w:sz w:val="28"/>
                <w:szCs w:val="28"/>
              </w:rPr>
            </w:pPr>
          </w:p>
          <w:p w14:paraId="66DD954F" w14:textId="77777777" w:rsidR="00226352" w:rsidRPr="00835E14" w:rsidRDefault="00226352">
            <w:pPr>
              <w:spacing w:before="120" w:line="240" w:lineRule="auto"/>
              <w:ind w:firstLine="567"/>
              <w:jc w:val="center"/>
              <w:rPr>
                <w:rFonts w:eastAsia="Times New Roman"/>
                <w:b/>
                <w:bCs/>
                <w:sz w:val="28"/>
                <w:szCs w:val="28"/>
              </w:rPr>
            </w:pPr>
          </w:p>
          <w:p w14:paraId="5DB5DE59" w14:textId="77777777" w:rsidR="00A029F8" w:rsidRPr="00835E14" w:rsidRDefault="00A029F8">
            <w:pPr>
              <w:spacing w:before="120" w:line="240" w:lineRule="auto"/>
              <w:ind w:firstLine="567"/>
              <w:jc w:val="center"/>
              <w:rPr>
                <w:rFonts w:eastAsia="Times New Roman"/>
                <w:sz w:val="24"/>
                <w:szCs w:val="28"/>
              </w:rPr>
            </w:pPr>
            <w:r w:rsidRPr="00835E14">
              <w:rPr>
                <w:rFonts w:eastAsia="Times New Roman"/>
                <w:b/>
                <w:bCs/>
                <w:sz w:val="28"/>
                <w:szCs w:val="28"/>
              </w:rPr>
              <w:t>Nguyễn Thanh Phong</w:t>
            </w:r>
          </w:p>
        </w:tc>
      </w:tr>
    </w:tbl>
    <w:p w14:paraId="5647AF87" w14:textId="77777777" w:rsidR="00E61B99" w:rsidRPr="00835E14" w:rsidRDefault="00E61B99" w:rsidP="002E4A20">
      <w:pPr>
        <w:spacing w:before="200" w:after="200" w:line="240" w:lineRule="auto"/>
        <w:rPr>
          <w:b/>
          <w:sz w:val="28"/>
          <w:szCs w:val="28"/>
        </w:rPr>
      </w:pPr>
    </w:p>
    <w:sectPr w:rsidR="00E61B99" w:rsidRPr="00835E14" w:rsidSect="00941650">
      <w:headerReference w:type="default" r:id="rId8"/>
      <w:pgSz w:w="11907" w:h="16840" w:code="9"/>
      <w:pgMar w:top="1134" w:right="851" w:bottom="1134" w:left="170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CE15D" w14:textId="77777777" w:rsidR="0013796E" w:rsidRDefault="0013796E">
      <w:pPr>
        <w:spacing w:line="240" w:lineRule="auto"/>
      </w:pPr>
      <w:r>
        <w:separator/>
      </w:r>
    </w:p>
  </w:endnote>
  <w:endnote w:type="continuationSeparator" w:id="0">
    <w:p w14:paraId="2CC49C0E" w14:textId="77777777" w:rsidR="0013796E" w:rsidRDefault="001379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Mono">
    <w:altName w:val="Courier New"/>
    <w:charset w:val="01"/>
    <w:family w:val="modern"/>
    <w:pitch w:val="fixed"/>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4F1EC" w14:textId="77777777" w:rsidR="0013796E" w:rsidRDefault="0013796E">
      <w:pPr>
        <w:spacing w:line="240" w:lineRule="auto"/>
      </w:pPr>
      <w:r>
        <w:separator/>
      </w:r>
    </w:p>
  </w:footnote>
  <w:footnote w:type="continuationSeparator" w:id="0">
    <w:p w14:paraId="1D2CE9E6" w14:textId="77777777" w:rsidR="0013796E" w:rsidRDefault="001379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AE2" w14:textId="221DC431" w:rsidR="00867271" w:rsidRPr="00867271" w:rsidRDefault="00867271">
    <w:pPr>
      <w:pStyle w:val="Header"/>
      <w:jc w:val="center"/>
      <w:rPr>
        <w:sz w:val="24"/>
        <w:szCs w:val="24"/>
      </w:rPr>
    </w:pPr>
    <w:r w:rsidRPr="00867271">
      <w:rPr>
        <w:sz w:val="24"/>
        <w:szCs w:val="24"/>
      </w:rPr>
      <w:fldChar w:fldCharType="begin"/>
    </w:r>
    <w:r w:rsidRPr="00867271">
      <w:rPr>
        <w:sz w:val="24"/>
        <w:szCs w:val="24"/>
      </w:rPr>
      <w:instrText xml:space="preserve"> PAGE   \* MERGEFORMAT </w:instrText>
    </w:r>
    <w:r w:rsidRPr="00867271">
      <w:rPr>
        <w:sz w:val="24"/>
        <w:szCs w:val="24"/>
      </w:rPr>
      <w:fldChar w:fldCharType="separate"/>
    </w:r>
    <w:r w:rsidR="00F4669D">
      <w:rPr>
        <w:noProof/>
        <w:sz w:val="24"/>
        <w:szCs w:val="24"/>
      </w:rPr>
      <w:t>2</w:t>
    </w:r>
    <w:r w:rsidRPr="00867271">
      <w:rPr>
        <w:noProof/>
        <w:sz w:val="24"/>
        <w:szCs w:val="24"/>
      </w:rPr>
      <w:fldChar w:fldCharType="end"/>
    </w:r>
  </w:p>
  <w:p w14:paraId="0BB7E21E" w14:textId="77777777" w:rsidR="00867271" w:rsidRDefault="00867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4CD"/>
    <w:multiLevelType w:val="hybridMultilevel"/>
    <w:tmpl w:val="607269B0"/>
    <w:lvl w:ilvl="0" w:tplc="1B0E2F8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987A76"/>
    <w:multiLevelType w:val="hybridMultilevel"/>
    <w:tmpl w:val="8B605CCC"/>
    <w:lvl w:ilvl="0" w:tplc="6C5450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57C70"/>
    <w:multiLevelType w:val="hybridMultilevel"/>
    <w:tmpl w:val="686ED1A2"/>
    <w:lvl w:ilvl="0" w:tplc="C924127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DF7AC2"/>
    <w:multiLevelType w:val="hybridMultilevel"/>
    <w:tmpl w:val="F0046CB8"/>
    <w:lvl w:ilvl="0" w:tplc="38A6A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9F755A"/>
    <w:multiLevelType w:val="hybridMultilevel"/>
    <w:tmpl w:val="51106452"/>
    <w:lvl w:ilvl="0" w:tplc="AE94D4C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8015DC"/>
    <w:multiLevelType w:val="hybridMultilevel"/>
    <w:tmpl w:val="742AFE82"/>
    <w:lvl w:ilvl="0" w:tplc="00F8A03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4D4B7B"/>
    <w:multiLevelType w:val="hybridMultilevel"/>
    <w:tmpl w:val="1F4C102C"/>
    <w:lvl w:ilvl="0" w:tplc="C1683A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845430"/>
    <w:multiLevelType w:val="hybridMultilevel"/>
    <w:tmpl w:val="111A7DF0"/>
    <w:lvl w:ilvl="0" w:tplc="4B5C82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D247935"/>
    <w:multiLevelType w:val="hybridMultilevel"/>
    <w:tmpl w:val="79869A78"/>
    <w:lvl w:ilvl="0" w:tplc="92CC460A">
      <w:start w:val="1"/>
      <w:numFmt w:val="upperRoman"/>
      <w:lvlText w:val="%1."/>
      <w:lvlJc w:val="left"/>
      <w:pPr>
        <w:ind w:left="970" w:hanging="249"/>
      </w:pPr>
      <w:rPr>
        <w:rFonts w:ascii="Times New Roman" w:eastAsia="Times New Roman" w:hAnsi="Times New Roman" w:cs="Times New Roman" w:hint="default"/>
        <w:b/>
        <w:bCs/>
        <w:i w:val="0"/>
        <w:iCs w:val="0"/>
        <w:spacing w:val="0"/>
        <w:w w:val="100"/>
        <w:sz w:val="28"/>
        <w:szCs w:val="28"/>
        <w:lang w:val="vi" w:eastAsia="en-US" w:bidi="ar-SA"/>
      </w:rPr>
    </w:lvl>
    <w:lvl w:ilvl="1" w:tplc="70AA9B5C">
      <w:start w:val="1"/>
      <w:numFmt w:val="decimal"/>
      <w:lvlText w:val="%2."/>
      <w:lvlJc w:val="left"/>
      <w:pPr>
        <w:ind w:left="1001" w:hanging="280"/>
      </w:pPr>
      <w:rPr>
        <w:rFonts w:ascii="Times New Roman" w:eastAsia="Times New Roman" w:hAnsi="Times New Roman" w:cs="Times New Roman" w:hint="default"/>
        <w:b/>
        <w:bCs/>
        <w:i w:val="0"/>
        <w:iCs w:val="0"/>
        <w:spacing w:val="0"/>
        <w:w w:val="100"/>
        <w:sz w:val="28"/>
        <w:szCs w:val="28"/>
        <w:lang w:val="vi" w:eastAsia="en-US" w:bidi="ar-SA"/>
      </w:rPr>
    </w:lvl>
    <w:lvl w:ilvl="2" w:tplc="C3645A40">
      <w:numFmt w:val="bullet"/>
      <w:lvlText w:val="-"/>
      <w:lvlJc w:val="left"/>
      <w:pPr>
        <w:ind w:left="88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A6269B0E">
      <w:numFmt w:val="bullet"/>
      <w:lvlText w:val="•"/>
      <w:lvlJc w:val="left"/>
      <w:pPr>
        <w:ind w:left="1000" w:hanging="164"/>
      </w:pPr>
      <w:rPr>
        <w:rFonts w:hint="default"/>
        <w:lang w:val="vi" w:eastAsia="en-US" w:bidi="ar-SA"/>
      </w:rPr>
    </w:lvl>
    <w:lvl w:ilvl="4" w:tplc="D18EF09E">
      <w:numFmt w:val="bullet"/>
      <w:lvlText w:val="•"/>
      <w:lvlJc w:val="left"/>
      <w:pPr>
        <w:ind w:left="2173" w:hanging="164"/>
      </w:pPr>
      <w:rPr>
        <w:rFonts w:hint="default"/>
        <w:lang w:val="vi" w:eastAsia="en-US" w:bidi="ar-SA"/>
      </w:rPr>
    </w:lvl>
    <w:lvl w:ilvl="5" w:tplc="8ADA3840">
      <w:numFmt w:val="bullet"/>
      <w:lvlText w:val="•"/>
      <w:lvlJc w:val="left"/>
      <w:pPr>
        <w:ind w:left="3347" w:hanging="164"/>
      </w:pPr>
      <w:rPr>
        <w:rFonts w:hint="default"/>
        <w:lang w:val="vi" w:eastAsia="en-US" w:bidi="ar-SA"/>
      </w:rPr>
    </w:lvl>
    <w:lvl w:ilvl="6" w:tplc="4CFE2952">
      <w:numFmt w:val="bullet"/>
      <w:lvlText w:val="•"/>
      <w:lvlJc w:val="left"/>
      <w:pPr>
        <w:ind w:left="4520" w:hanging="164"/>
      </w:pPr>
      <w:rPr>
        <w:rFonts w:hint="default"/>
        <w:lang w:val="vi" w:eastAsia="en-US" w:bidi="ar-SA"/>
      </w:rPr>
    </w:lvl>
    <w:lvl w:ilvl="7" w:tplc="AD20257A">
      <w:numFmt w:val="bullet"/>
      <w:lvlText w:val="•"/>
      <w:lvlJc w:val="left"/>
      <w:pPr>
        <w:ind w:left="5694" w:hanging="164"/>
      </w:pPr>
      <w:rPr>
        <w:rFonts w:hint="default"/>
        <w:lang w:val="vi" w:eastAsia="en-US" w:bidi="ar-SA"/>
      </w:rPr>
    </w:lvl>
    <w:lvl w:ilvl="8" w:tplc="293C3E6C">
      <w:numFmt w:val="bullet"/>
      <w:lvlText w:val="•"/>
      <w:lvlJc w:val="left"/>
      <w:pPr>
        <w:ind w:left="6867" w:hanging="164"/>
      </w:pPr>
      <w:rPr>
        <w:rFonts w:hint="default"/>
        <w:lang w:val="vi" w:eastAsia="en-US" w:bidi="ar-SA"/>
      </w:rPr>
    </w:lvl>
  </w:abstractNum>
  <w:abstractNum w:abstractNumId="9" w15:restartNumberingAfterBreak="0">
    <w:nsid w:val="694A7789"/>
    <w:multiLevelType w:val="hybridMultilevel"/>
    <w:tmpl w:val="6F6AA3D2"/>
    <w:lvl w:ilvl="0" w:tplc="B7280D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01554"/>
    <w:multiLevelType w:val="hybridMultilevel"/>
    <w:tmpl w:val="35EE3CBC"/>
    <w:lvl w:ilvl="0" w:tplc="B114C4A2">
      <w:start w:val="1"/>
      <w:numFmt w:val="upperRoman"/>
      <w:lvlText w:val="%1."/>
      <w:lvlJc w:val="left"/>
      <w:pPr>
        <w:ind w:left="1490" w:hanging="72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1" w15:restartNumberingAfterBreak="0">
    <w:nsid w:val="6A5E7161"/>
    <w:multiLevelType w:val="hybridMultilevel"/>
    <w:tmpl w:val="5404731C"/>
    <w:lvl w:ilvl="0" w:tplc="68AE3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286451"/>
    <w:multiLevelType w:val="hybridMultilevel"/>
    <w:tmpl w:val="7A6CD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8C1C98"/>
    <w:multiLevelType w:val="hybridMultilevel"/>
    <w:tmpl w:val="90A0F03A"/>
    <w:lvl w:ilvl="0" w:tplc="671E422E">
      <w:start w:val="1"/>
      <w:numFmt w:val="decimal"/>
      <w:lvlText w:val="%1."/>
      <w:lvlJc w:val="left"/>
      <w:pPr>
        <w:tabs>
          <w:tab w:val="num" w:pos="1080"/>
        </w:tabs>
        <w:ind w:left="1080" w:hanging="360"/>
      </w:pPr>
      <w:rPr>
        <w:rFonts w:hint="default"/>
        <w:b w:val="0"/>
      </w:rPr>
    </w:lvl>
    <w:lvl w:ilvl="1" w:tplc="D0B2E8DA">
      <w:start w:val="14"/>
      <w:numFmt w:val="bullet"/>
      <w:lvlText w:val="-"/>
      <w:lvlJc w:val="left"/>
      <w:pPr>
        <w:tabs>
          <w:tab w:val="num" w:pos="1350"/>
        </w:tabs>
        <w:ind w:left="135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3AB3612"/>
    <w:multiLevelType w:val="hybridMultilevel"/>
    <w:tmpl w:val="2842B29A"/>
    <w:lvl w:ilvl="0" w:tplc="4866C9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0F573E"/>
    <w:multiLevelType w:val="hybridMultilevel"/>
    <w:tmpl w:val="ABE29616"/>
    <w:lvl w:ilvl="0" w:tplc="BA1C6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2645893">
    <w:abstractNumId w:val="1"/>
  </w:num>
  <w:num w:numId="2" w16cid:durableId="447939231">
    <w:abstractNumId w:val="13"/>
  </w:num>
  <w:num w:numId="3" w16cid:durableId="442001786">
    <w:abstractNumId w:val="10"/>
  </w:num>
  <w:num w:numId="4" w16cid:durableId="1818843246">
    <w:abstractNumId w:val="6"/>
  </w:num>
  <w:num w:numId="5" w16cid:durableId="1210798950">
    <w:abstractNumId w:val="14"/>
  </w:num>
  <w:num w:numId="6" w16cid:durableId="320886392">
    <w:abstractNumId w:val="15"/>
  </w:num>
  <w:num w:numId="7" w16cid:durableId="1234506979">
    <w:abstractNumId w:val="5"/>
  </w:num>
  <w:num w:numId="8" w16cid:durableId="61683322">
    <w:abstractNumId w:val="4"/>
  </w:num>
  <w:num w:numId="9" w16cid:durableId="574780763">
    <w:abstractNumId w:val="3"/>
  </w:num>
  <w:num w:numId="10" w16cid:durableId="559629609">
    <w:abstractNumId w:val="12"/>
  </w:num>
  <w:num w:numId="11" w16cid:durableId="590047071">
    <w:abstractNumId w:val="11"/>
  </w:num>
  <w:num w:numId="12" w16cid:durableId="544953681">
    <w:abstractNumId w:val="0"/>
  </w:num>
  <w:num w:numId="13" w16cid:durableId="648941410">
    <w:abstractNumId w:val="7"/>
  </w:num>
  <w:num w:numId="14" w16cid:durableId="1801218028">
    <w:abstractNumId w:val="2"/>
  </w:num>
  <w:num w:numId="15" w16cid:durableId="722675638">
    <w:abstractNumId w:val="9"/>
  </w:num>
  <w:num w:numId="16" w16cid:durableId="15291017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25"/>
    <w:rsid w:val="00004D65"/>
    <w:rsid w:val="000136BA"/>
    <w:rsid w:val="00015480"/>
    <w:rsid w:val="00020F11"/>
    <w:rsid w:val="00022E89"/>
    <w:rsid w:val="00023C40"/>
    <w:rsid w:val="00035408"/>
    <w:rsid w:val="000403A0"/>
    <w:rsid w:val="00044381"/>
    <w:rsid w:val="0004736D"/>
    <w:rsid w:val="000478F1"/>
    <w:rsid w:val="00050243"/>
    <w:rsid w:val="000538A5"/>
    <w:rsid w:val="00055220"/>
    <w:rsid w:val="00055627"/>
    <w:rsid w:val="00056578"/>
    <w:rsid w:val="0005781C"/>
    <w:rsid w:val="00060924"/>
    <w:rsid w:val="00060B4C"/>
    <w:rsid w:val="00062800"/>
    <w:rsid w:val="00072402"/>
    <w:rsid w:val="000724D4"/>
    <w:rsid w:val="00087A3D"/>
    <w:rsid w:val="000A2852"/>
    <w:rsid w:val="000A7141"/>
    <w:rsid w:val="000B3782"/>
    <w:rsid w:val="000C4222"/>
    <w:rsid w:val="000C4914"/>
    <w:rsid w:val="000C51F0"/>
    <w:rsid w:val="000C6D2A"/>
    <w:rsid w:val="000C7F76"/>
    <w:rsid w:val="000D1502"/>
    <w:rsid w:val="000E0291"/>
    <w:rsid w:val="000F27A6"/>
    <w:rsid w:val="000F2D8B"/>
    <w:rsid w:val="000F66C0"/>
    <w:rsid w:val="00113F2C"/>
    <w:rsid w:val="00117AAA"/>
    <w:rsid w:val="0012070E"/>
    <w:rsid w:val="001244B7"/>
    <w:rsid w:val="00124E15"/>
    <w:rsid w:val="001262BE"/>
    <w:rsid w:val="0013796E"/>
    <w:rsid w:val="00141E28"/>
    <w:rsid w:val="00152418"/>
    <w:rsid w:val="00152D0D"/>
    <w:rsid w:val="00153712"/>
    <w:rsid w:val="00155576"/>
    <w:rsid w:val="001643B0"/>
    <w:rsid w:val="00170AE6"/>
    <w:rsid w:val="00170E9A"/>
    <w:rsid w:val="00180C52"/>
    <w:rsid w:val="001850C6"/>
    <w:rsid w:val="00186124"/>
    <w:rsid w:val="00196F35"/>
    <w:rsid w:val="001977B1"/>
    <w:rsid w:val="001A432C"/>
    <w:rsid w:val="001A61F8"/>
    <w:rsid w:val="001B0C15"/>
    <w:rsid w:val="001B11A3"/>
    <w:rsid w:val="001C0A30"/>
    <w:rsid w:val="001C5244"/>
    <w:rsid w:val="001C67DE"/>
    <w:rsid w:val="001C7D04"/>
    <w:rsid w:val="001D00CF"/>
    <w:rsid w:val="001D0318"/>
    <w:rsid w:val="001F0992"/>
    <w:rsid w:val="001F3A79"/>
    <w:rsid w:val="00200870"/>
    <w:rsid w:val="00212CF7"/>
    <w:rsid w:val="00217325"/>
    <w:rsid w:val="002227AD"/>
    <w:rsid w:val="002231AD"/>
    <w:rsid w:val="00224194"/>
    <w:rsid w:val="00226352"/>
    <w:rsid w:val="00227F64"/>
    <w:rsid w:val="00232D4E"/>
    <w:rsid w:val="00244ADD"/>
    <w:rsid w:val="00247ABC"/>
    <w:rsid w:val="00254E55"/>
    <w:rsid w:val="00261086"/>
    <w:rsid w:val="0026149D"/>
    <w:rsid w:val="00263673"/>
    <w:rsid w:val="002701C8"/>
    <w:rsid w:val="00271526"/>
    <w:rsid w:val="0027166C"/>
    <w:rsid w:val="0027503B"/>
    <w:rsid w:val="002820A4"/>
    <w:rsid w:val="00285C43"/>
    <w:rsid w:val="00293BF5"/>
    <w:rsid w:val="002964B2"/>
    <w:rsid w:val="002A2612"/>
    <w:rsid w:val="002A3413"/>
    <w:rsid w:val="002B3343"/>
    <w:rsid w:val="002B7ECE"/>
    <w:rsid w:val="002C1326"/>
    <w:rsid w:val="002C45F9"/>
    <w:rsid w:val="002C5CB1"/>
    <w:rsid w:val="002D3423"/>
    <w:rsid w:val="002E030E"/>
    <w:rsid w:val="002E4A20"/>
    <w:rsid w:val="002F0688"/>
    <w:rsid w:val="002F31CF"/>
    <w:rsid w:val="002F36CC"/>
    <w:rsid w:val="002F71B6"/>
    <w:rsid w:val="002F78B2"/>
    <w:rsid w:val="00314E5E"/>
    <w:rsid w:val="00314FE2"/>
    <w:rsid w:val="0031618C"/>
    <w:rsid w:val="00340B19"/>
    <w:rsid w:val="00347372"/>
    <w:rsid w:val="00352BBA"/>
    <w:rsid w:val="00353BEB"/>
    <w:rsid w:val="003560D1"/>
    <w:rsid w:val="003653A7"/>
    <w:rsid w:val="00372922"/>
    <w:rsid w:val="003735A6"/>
    <w:rsid w:val="00373B3C"/>
    <w:rsid w:val="00384199"/>
    <w:rsid w:val="0038655C"/>
    <w:rsid w:val="003916AC"/>
    <w:rsid w:val="00393BB0"/>
    <w:rsid w:val="003A56B5"/>
    <w:rsid w:val="003B2201"/>
    <w:rsid w:val="003B3DEA"/>
    <w:rsid w:val="003B6889"/>
    <w:rsid w:val="003B75ED"/>
    <w:rsid w:val="003C468A"/>
    <w:rsid w:val="003D2495"/>
    <w:rsid w:val="003E27B6"/>
    <w:rsid w:val="003E67E9"/>
    <w:rsid w:val="003E729B"/>
    <w:rsid w:val="003F4B13"/>
    <w:rsid w:val="003F6C36"/>
    <w:rsid w:val="00403374"/>
    <w:rsid w:val="00404E99"/>
    <w:rsid w:val="00407B94"/>
    <w:rsid w:val="00412A03"/>
    <w:rsid w:val="0041482A"/>
    <w:rsid w:val="00417AC5"/>
    <w:rsid w:val="00417D99"/>
    <w:rsid w:val="004247A6"/>
    <w:rsid w:val="00444CF7"/>
    <w:rsid w:val="00446189"/>
    <w:rsid w:val="004518EB"/>
    <w:rsid w:val="00453275"/>
    <w:rsid w:val="004576F6"/>
    <w:rsid w:val="00461348"/>
    <w:rsid w:val="004632EA"/>
    <w:rsid w:val="00476DDC"/>
    <w:rsid w:val="004959A7"/>
    <w:rsid w:val="0049611D"/>
    <w:rsid w:val="004A107E"/>
    <w:rsid w:val="004B3015"/>
    <w:rsid w:val="004B5F46"/>
    <w:rsid w:val="004B644C"/>
    <w:rsid w:val="004C02FE"/>
    <w:rsid w:val="004C0E3B"/>
    <w:rsid w:val="004C2577"/>
    <w:rsid w:val="004C2B0D"/>
    <w:rsid w:val="004D2978"/>
    <w:rsid w:val="004D78A6"/>
    <w:rsid w:val="004E4E86"/>
    <w:rsid w:val="004F6D17"/>
    <w:rsid w:val="004F7167"/>
    <w:rsid w:val="004F78F8"/>
    <w:rsid w:val="00500C41"/>
    <w:rsid w:val="00504FF7"/>
    <w:rsid w:val="00505450"/>
    <w:rsid w:val="00511687"/>
    <w:rsid w:val="0051300F"/>
    <w:rsid w:val="00517A43"/>
    <w:rsid w:val="00520746"/>
    <w:rsid w:val="00525D2A"/>
    <w:rsid w:val="00527474"/>
    <w:rsid w:val="005332BE"/>
    <w:rsid w:val="00533C45"/>
    <w:rsid w:val="00535388"/>
    <w:rsid w:val="00543136"/>
    <w:rsid w:val="00547648"/>
    <w:rsid w:val="00550D08"/>
    <w:rsid w:val="0055309E"/>
    <w:rsid w:val="005537F5"/>
    <w:rsid w:val="00553BB6"/>
    <w:rsid w:val="0056106C"/>
    <w:rsid w:val="00565B4B"/>
    <w:rsid w:val="00571C63"/>
    <w:rsid w:val="005720AA"/>
    <w:rsid w:val="00572FBC"/>
    <w:rsid w:val="00574643"/>
    <w:rsid w:val="00585B08"/>
    <w:rsid w:val="00585D3F"/>
    <w:rsid w:val="00594FB9"/>
    <w:rsid w:val="005A6050"/>
    <w:rsid w:val="005B316A"/>
    <w:rsid w:val="005B37A6"/>
    <w:rsid w:val="005B7C2F"/>
    <w:rsid w:val="005C1BCB"/>
    <w:rsid w:val="005C3D1D"/>
    <w:rsid w:val="005C7D1E"/>
    <w:rsid w:val="005D050C"/>
    <w:rsid w:val="005D0E12"/>
    <w:rsid w:val="005D585E"/>
    <w:rsid w:val="005D5CE5"/>
    <w:rsid w:val="005E6839"/>
    <w:rsid w:val="005E7549"/>
    <w:rsid w:val="005F34EF"/>
    <w:rsid w:val="005F5C3A"/>
    <w:rsid w:val="005F6298"/>
    <w:rsid w:val="00601E24"/>
    <w:rsid w:val="00604E12"/>
    <w:rsid w:val="00610CF7"/>
    <w:rsid w:val="00614136"/>
    <w:rsid w:val="00622137"/>
    <w:rsid w:val="00630517"/>
    <w:rsid w:val="006314AD"/>
    <w:rsid w:val="00632B37"/>
    <w:rsid w:val="006342D6"/>
    <w:rsid w:val="00642586"/>
    <w:rsid w:val="006454B9"/>
    <w:rsid w:val="00650F45"/>
    <w:rsid w:val="00656C91"/>
    <w:rsid w:val="00665CB0"/>
    <w:rsid w:val="0069108D"/>
    <w:rsid w:val="006924B6"/>
    <w:rsid w:val="006942C1"/>
    <w:rsid w:val="00694C17"/>
    <w:rsid w:val="00696266"/>
    <w:rsid w:val="006979E2"/>
    <w:rsid w:val="006A38E4"/>
    <w:rsid w:val="006A4203"/>
    <w:rsid w:val="006B18E0"/>
    <w:rsid w:val="006B4913"/>
    <w:rsid w:val="006C7E5C"/>
    <w:rsid w:val="006D1084"/>
    <w:rsid w:val="006E34E8"/>
    <w:rsid w:val="006E4416"/>
    <w:rsid w:val="006E7134"/>
    <w:rsid w:val="006F49ED"/>
    <w:rsid w:val="006F5348"/>
    <w:rsid w:val="00700575"/>
    <w:rsid w:val="007017EA"/>
    <w:rsid w:val="00703721"/>
    <w:rsid w:val="00704034"/>
    <w:rsid w:val="007072E1"/>
    <w:rsid w:val="0071180E"/>
    <w:rsid w:val="00714299"/>
    <w:rsid w:val="00714325"/>
    <w:rsid w:val="00716B60"/>
    <w:rsid w:val="0072157D"/>
    <w:rsid w:val="00726DAA"/>
    <w:rsid w:val="00727CF9"/>
    <w:rsid w:val="00731497"/>
    <w:rsid w:val="0074045B"/>
    <w:rsid w:val="00743EDF"/>
    <w:rsid w:val="00757D1F"/>
    <w:rsid w:val="007616B8"/>
    <w:rsid w:val="00761BE4"/>
    <w:rsid w:val="00765DCA"/>
    <w:rsid w:val="007705CC"/>
    <w:rsid w:val="007759C5"/>
    <w:rsid w:val="007911C0"/>
    <w:rsid w:val="007913A9"/>
    <w:rsid w:val="00791525"/>
    <w:rsid w:val="00792003"/>
    <w:rsid w:val="00792FDC"/>
    <w:rsid w:val="00793F3B"/>
    <w:rsid w:val="007967BD"/>
    <w:rsid w:val="007A3DE2"/>
    <w:rsid w:val="007B03D9"/>
    <w:rsid w:val="007B5F34"/>
    <w:rsid w:val="007B62AA"/>
    <w:rsid w:val="007D1C03"/>
    <w:rsid w:val="007E4BD6"/>
    <w:rsid w:val="007E7098"/>
    <w:rsid w:val="007E70E8"/>
    <w:rsid w:val="007F2030"/>
    <w:rsid w:val="007F679F"/>
    <w:rsid w:val="00803CDA"/>
    <w:rsid w:val="00805D1F"/>
    <w:rsid w:val="00806BA9"/>
    <w:rsid w:val="008074CC"/>
    <w:rsid w:val="008241AE"/>
    <w:rsid w:val="00831146"/>
    <w:rsid w:val="00833BEA"/>
    <w:rsid w:val="008349F5"/>
    <w:rsid w:val="00835E14"/>
    <w:rsid w:val="0084111B"/>
    <w:rsid w:val="00841EF9"/>
    <w:rsid w:val="00845B08"/>
    <w:rsid w:val="00847EBC"/>
    <w:rsid w:val="00850720"/>
    <w:rsid w:val="00852F9B"/>
    <w:rsid w:val="00861BB4"/>
    <w:rsid w:val="0086537D"/>
    <w:rsid w:val="008653C9"/>
    <w:rsid w:val="00867271"/>
    <w:rsid w:val="00867747"/>
    <w:rsid w:val="00881A1E"/>
    <w:rsid w:val="00883F13"/>
    <w:rsid w:val="00891FAA"/>
    <w:rsid w:val="0089267C"/>
    <w:rsid w:val="00892B93"/>
    <w:rsid w:val="00896A51"/>
    <w:rsid w:val="008A0FAC"/>
    <w:rsid w:val="008A28F6"/>
    <w:rsid w:val="008A4F7E"/>
    <w:rsid w:val="008A5450"/>
    <w:rsid w:val="008C2910"/>
    <w:rsid w:val="008C414D"/>
    <w:rsid w:val="008C6182"/>
    <w:rsid w:val="008D05CA"/>
    <w:rsid w:val="008E0F58"/>
    <w:rsid w:val="008E24BA"/>
    <w:rsid w:val="008E2ED7"/>
    <w:rsid w:val="008E738B"/>
    <w:rsid w:val="008F43FC"/>
    <w:rsid w:val="009101D2"/>
    <w:rsid w:val="00916A7C"/>
    <w:rsid w:val="0092343B"/>
    <w:rsid w:val="009257C8"/>
    <w:rsid w:val="00925EDE"/>
    <w:rsid w:val="009356AC"/>
    <w:rsid w:val="00935F50"/>
    <w:rsid w:val="00941650"/>
    <w:rsid w:val="00943993"/>
    <w:rsid w:val="0095220A"/>
    <w:rsid w:val="00952F3D"/>
    <w:rsid w:val="009535E9"/>
    <w:rsid w:val="00954B03"/>
    <w:rsid w:val="00965269"/>
    <w:rsid w:val="009673CF"/>
    <w:rsid w:val="00970132"/>
    <w:rsid w:val="00974B3E"/>
    <w:rsid w:val="00974FED"/>
    <w:rsid w:val="009809FE"/>
    <w:rsid w:val="00981DD9"/>
    <w:rsid w:val="00982518"/>
    <w:rsid w:val="00985993"/>
    <w:rsid w:val="00992ECF"/>
    <w:rsid w:val="00994E84"/>
    <w:rsid w:val="009A32A0"/>
    <w:rsid w:val="009B2DBB"/>
    <w:rsid w:val="009B6C5C"/>
    <w:rsid w:val="009C046A"/>
    <w:rsid w:val="009D0775"/>
    <w:rsid w:val="009D4882"/>
    <w:rsid w:val="009E4370"/>
    <w:rsid w:val="009E609B"/>
    <w:rsid w:val="009F233E"/>
    <w:rsid w:val="009F3471"/>
    <w:rsid w:val="00A029F8"/>
    <w:rsid w:val="00A22555"/>
    <w:rsid w:val="00A311C9"/>
    <w:rsid w:val="00A31236"/>
    <w:rsid w:val="00A31332"/>
    <w:rsid w:val="00A3170A"/>
    <w:rsid w:val="00A31947"/>
    <w:rsid w:val="00A35FF7"/>
    <w:rsid w:val="00A476E1"/>
    <w:rsid w:val="00A51EBC"/>
    <w:rsid w:val="00A54670"/>
    <w:rsid w:val="00A55E0F"/>
    <w:rsid w:val="00A64BCD"/>
    <w:rsid w:val="00A65A8E"/>
    <w:rsid w:val="00A6702C"/>
    <w:rsid w:val="00A67BFF"/>
    <w:rsid w:val="00A72CD2"/>
    <w:rsid w:val="00A74D6D"/>
    <w:rsid w:val="00A8393E"/>
    <w:rsid w:val="00A90F5F"/>
    <w:rsid w:val="00A91325"/>
    <w:rsid w:val="00A97483"/>
    <w:rsid w:val="00AA2DD7"/>
    <w:rsid w:val="00AB3CB3"/>
    <w:rsid w:val="00AB5179"/>
    <w:rsid w:val="00AC3D6C"/>
    <w:rsid w:val="00AD0969"/>
    <w:rsid w:val="00AD1A59"/>
    <w:rsid w:val="00AD2207"/>
    <w:rsid w:val="00B00B64"/>
    <w:rsid w:val="00B04D40"/>
    <w:rsid w:val="00B0693C"/>
    <w:rsid w:val="00B10805"/>
    <w:rsid w:val="00B11AC9"/>
    <w:rsid w:val="00B11E30"/>
    <w:rsid w:val="00B17C7A"/>
    <w:rsid w:val="00B25F9D"/>
    <w:rsid w:val="00B3651F"/>
    <w:rsid w:val="00B46249"/>
    <w:rsid w:val="00B601E8"/>
    <w:rsid w:val="00B60808"/>
    <w:rsid w:val="00B61FAB"/>
    <w:rsid w:val="00B62D74"/>
    <w:rsid w:val="00B72B77"/>
    <w:rsid w:val="00B752D2"/>
    <w:rsid w:val="00B77F7B"/>
    <w:rsid w:val="00B821CF"/>
    <w:rsid w:val="00B92D46"/>
    <w:rsid w:val="00B9345E"/>
    <w:rsid w:val="00B973F1"/>
    <w:rsid w:val="00BA32BC"/>
    <w:rsid w:val="00BB1511"/>
    <w:rsid w:val="00BB6E29"/>
    <w:rsid w:val="00BB741A"/>
    <w:rsid w:val="00BB7FE8"/>
    <w:rsid w:val="00BD2B6B"/>
    <w:rsid w:val="00BF2D96"/>
    <w:rsid w:val="00BF7614"/>
    <w:rsid w:val="00C00344"/>
    <w:rsid w:val="00C0133B"/>
    <w:rsid w:val="00C013F6"/>
    <w:rsid w:val="00C05B16"/>
    <w:rsid w:val="00C156BB"/>
    <w:rsid w:val="00C1576B"/>
    <w:rsid w:val="00C160E0"/>
    <w:rsid w:val="00C17936"/>
    <w:rsid w:val="00C30FEF"/>
    <w:rsid w:val="00C35AF6"/>
    <w:rsid w:val="00C43DF2"/>
    <w:rsid w:val="00C44AAD"/>
    <w:rsid w:val="00C463D6"/>
    <w:rsid w:val="00C55ECB"/>
    <w:rsid w:val="00C56BE9"/>
    <w:rsid w:val="00C65065"/>
    <w:rsid w:val="00C70355"/>
    <w:rsid w:val="00C71FD7"/>
    <w:rsid w:val="00C84134"/>
    <w:rsid w:val="00C853ED"/>
    <w:rsid w:val="00C97F4F"/>
    <w:rsid w:val="00CB1492"/>
    <w:rsid w:val="00CB2682"/>
    <w:rsid w:val="00CB41EC"/>
    <w:rsid w:val="00CC392B"/>
    <w:rsid w:val="00CC6BD5"/>
    <w:rsid w:val="00CD7A15"/>
    <w:rsid w:val="00CE2F54"/>
    <w:rsid w:val="00CE3856"/>
    <w:rsid w:val="00CE3E33"/>
    <w:rsid w:val="00CF4BDB"/>
    <w:rsid w:val="00CF69F0"/>
    <w:rsid w:val="00D04CC1"/>
    <w:rsid w:val="00D069D0"/>
    <w:rsid w:val="00D06DC6"/>
    <w:rsid w:val="00D10EF6"/>
    <w:rsid w:val="00D2060A"/>
    <w:rsid w:val="00D23FEB"/>
    <w:rsid w:val="00D3188F"/>
    <w:rsid w:val="00D31FE4"/>
    <w:rsid w:val="00D34AB6"/>
    <w:rsid w:val="00D446F0"/>
    <w:rsid w:val="00D534A2"/>
    <w:rsid w:val="00D546AB"/>
    <w:rsid w:val="00D6142E"/>
    <w:rsid w:val="00D61FC7"/>
    <w:rsid w:val="00D64622"/>
    <w:rsid w:val="00D81065"/>
    <w:rsid w:val="00D83C6D"/>
    <w:rsid w:val="00D95040"/>
    <w:rsid w:val="00DA128A"/>
    <w:rsid w:val="00DA169E"/>
    <w:rsid w:val="00DA558E"/>
    <w:rsid w:val="00DB135A"/>
    <w:rsid w:val="00DB4C22"/>
    <w:rsid w:val="00DB6563"/>
    <w:rsid w:val="00DE4FE1"/>
    <w:rsid w:val="00DF4EB5"/>
    <w:rsid w:val="00E07C7C"/>
    <w:rsid w:val="00E07EF0"/>
    <w:rsid w:val="00E173E2"/>
    <w:rsid w:val="00E204D7"/>
    <w:rsid w:val="00E26F4F"/>
    <w:rsid w:val="00E329F9"/>
    <w:rsid w:val="00E32DD3"/>
    <w:rsid w:val="00E36074"/>
    <w:rsid w:val="00E370C7"/>
    <w:rsid w:val="00E404BC"/>
    <w:rsid w:val="00E405B2"/>
    <w:rsid w:val="00E414C4"/>
    <w:rsid w:val="00E47159"/>
    <w:rsid w:val="00E52E37"/>
    <w:rsid w:val="00E54BD5"/>
    <w:rsid w:val="00E56498"/>
    <w:rsid w:val="00E56562"/>
    <w:rsid w:val="00E61B99"/>
    <w:rsid w:val="00E71640"/>
    <w:rsid w:val="00E8518B"/>
    <w:rsid w:val="00E86AA8"/>
    <w:rsid w:val="00E87554"/>
    <w:rsid w:val="00EA7DF9"/>
    <w:rsid w:val="00EB66FD"/>
    <w:rsid w:val="00EB7D8F"/>
    <w:rsid w:val="00EC2A2E"/>
    <w:rsid w:val="00EC5BE5"/>
    <w:rsid w:val="00EC7C51"/>
    <w:rsid w:val="00ED18C7"/>
    <w:rsid w:val="00ED4C03"/>
    <w:rsid w:val="00ED610C"/>
    <w:rsid w:val="00EE059F"/>
    <w:rsid w:val="00EE2C5F"/>
    <w:rsid w:val="00EE317F"/>
    <w:rsid w:val="00EE7834"/>
    <w:rsid w:val="00EF4BA9"/>
    <w:rsid w:val="00F010B8"/>
    <w:rsid w:val="00F030E4"/>
    <w:rsid w:val="00F16F5D"/>
    <w:rsid w:val="00F177B1"/>
    <w:rsid w:val="00F21FBA"/>
    <w:rsid w:val="00F23E65"/>
    <w:rsid w:val="00F26D61"/>
    <w:rsid w:val="00F34A29"/>
    <w:rsid w:val="00F35389"/>
    <w:rsid w:val="00F41630"/>
    <w:rsid w:val="00F450E3"/>
    <w:rsid w:val="00F45E11"/>
    <w:rsid w:val="00F4669D"/>
    <w:rsid w:val="00F61E35"/>
    <w:rsid w:val="00F6374F"/>
    <w:rsid w:val="00F71804"/>
    <w:rsid w:val="00F81918"/>
    <w:rsid w:val="00F86317"/>
    <w:rsid w:val="00F96BB6"/>
    <w:rsid w:val="00FB1834"/>
    <w:rsid w:val="00FB4565"/>
    <w:rsid w:val="00FC056B"/>
    <w:rsid w:val="00FC1429"/>
    <w:rsid w:val="00FC6E12"/>
    <w:rsid w:val="00FD48F4"/>
    <w:rsid w:val="00FE26DD"/>
    <w:rsid w:val="00FE547A"/>
    <w:rsid w:val="00FE66B5"/>
    <w:rsid w:val="00FF0FEE"/>
    <w:rsid w:val="00FF2A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B228E"/>
  <w15:chartTrackingRefBased/>
  <w15:docId w15:val="{8B700868-D67E-425D-880A-00FEE8BB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969"/>
    <w:pPr>
      <w:spacing w:line="276" w:lineRule="auto"/>
    </w:pPr>
    <w:rPr>
      <w:sz w:val="26"/>
      <w:szCs w:val="22"/>
    </w:rPr>
  </w:style>
  <w:style w:type="paragraph" w:styleId="Heading1">
    <w:name w:val="heading 1"/>
    <w:basedOn w:val="Normal"/>
    <w:next w:val="Normal"/>
    <w:link w:val="Heading1Char"/>
    <w:qFormat/>
    <w:rsid w:val="00A91325"/>
    <w:pPr>
      <w:keepNext/>
      <w:spacing w:line="240" w:lineRule="auto"/>
      <w:ind w:right="-540"/>
      <w:outlineLvl w:val="0"/>
    </w:pPr>
    <w:rPr>
      <w:rFonts w:eastAsia="Times New Roman"/>
      <w:b/>
      <w:bCs/>
      <w:sz w:val="20"/>
      <w:szCs w:val="24"/>
      <w:lang w:val="x-none" w:eastAsia="x-none"/>
    </w:rPr>
  </w:style>
  <w:style w:type="paragraph" w:styleId="Heading2">
    <w:name w:val="heading 2"/>
    <w:basedOn w:val="Normal"/>
    <w:next w:val="Normal"/>
    <w:link w:val="Heading2Char"/>
    <w:uiPriority w:val="9"/>
    <w:semiHidden/>
    <w:unhideWhenUsed/>
    <w:qFormat/>
    <w:rsid w:val="00847EBC"/>
    <w:pPr>
      <w:keepNext/>
      <w:spacing w:before="240" w:after="60"/>
      <w:outlineLvl w:val="1"/>
    </w:pPr>
    <w:rPr>
      <w:rFonts w:ascii="Calibri Light" w:eastAsia="Times New Roman" w:hAnsi="Calibri Light"/>
      <w:b/>
      <w:bCs/>
      <w:i/>
      <w:iCs/>
      <w:sz w:val="28"/>
      <w:szCs w:val="28"/>
    </w:rPr>
  </w:style>
  <w:style w:type="paragraph" w:styleId="Heading4">
    <w:name w:val="heading 4"/>
    <w:basedOn w:val="Normal"/>
    <w:next w:val="Normal"/>
    <w:link w:val="Heading4Char"/>
    <w:uiPriority w:val="9"/>
    <w:semiHidden/>
    <w:unhideWhenUsed/>
    <w:qFormat/>
    <w:rsid w:val="005720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1325"/>
    <w:rPr>
      <w:rFonts w:eastAsia="Times New Roman"/>
      <w:b/>
      <w:bCs/>
      <w:szCs w:val="24"/>
    </w:rPr>
  </w:style>
  <w:style w:type="paragraph" w:styleId="Footer">
    <w:name w:val="footer"/>
    <w:basedOn w:val="Normal"/>
    <w:link w:val="FooterChar"/>
    <w:uiPriority w:val="99"/>
    <w:unhideWhenUsed/>
    <w:rsid w:val="00A91325"/>
    <w:pPr>
      <w:tabs>
        <w:tab w:val="center" w:pos="4680"/>
        <w:tab w:val="right" w:pos="9360"/>
      </w:tabs>
    </w:pPr>
    <w:rPr>
      <w:sz w:val="20"/>
      <w:lang w:val="x-none" w:eastAsia="x-none"/>
    </w:rPr>
  </w:style>
  <w:style w:type="character" w:customStyle="1" w:styleId="FooterChar">
    <w:name w:val="Footer Char"/>
    <w:link w:val="Footer"/>
    <w:uiPriority w:val="99"/>
    <w:rsid w:val="00A91325"/>
    <w:rPr>
      <w:rFonts w:eastAsia="Calibri"/>
      <w:szCs w:val="22"/>
    </w:rPr>
  </w:style>
  <w:style w:type="paragraph" w:styleId="ListParagraph">
    <w:name w:val="List Paragraph"/>
    <w:basedOn w:val="Normal"/>
    <w:uiPriority w:val="34"/>
    <w:qFormat/>
    <w:rsid w:val="00A91325"/>
    <w:pPr>
      <w:ind w:left="720"/>
      <w:contextualSpacing/>
    </w:pPr>
    <w:rPr>
      <w:szCs w:val="28"/>
    </w:rPr>
  </w:style>
  <w:style w:type="paragraph" w:styleId="BalloonText">
    <w:name w:val="Balloon Text"/>
    <w:basedOn w:val="Normal"/>
    <w:link w:val="BalloonTextChar"/>
    <w:uiPriority w:val="99"/>
    <w:semiHidden/>
    <w:unhideWhenUsed/>
    <w:rsid w:val="00F41630"/>
    <w:pPr>
      <w:spacing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F41630"/>
    <w:rPr>
      <w:rFonts w:ascii="Segoe UI" w:eastAsia="Calibri" w:hAnsi="Segoe UI" w:cs="Segoe UI"/>
      <w:sz w:val="18"/>
      <w:szCs w:val="18"/>
    </w:rPr>
  </w:style>
  <w:style w:type="table" w:styleId="TableGrid">
    <w:name w:val="Table Grid"/>
    <w:basedOn w:val="TableNormal"/>
    <w:uiPriority w:val="39"/>
    <w:rsid w:val="00285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6317"/>
    <w:pPr>
      <w:tabs>
        <w:tab w:val="center" w:pos="4680"/>
        <w:tab w:val="right" w:pos="9360"/>
      </w:tabs>
      <w:spacing w:line="240" w:lineRule="auto"/>
    </w:pPr>
    <w:rPr>
      <w:sz w:val="20"/>
      <w:lang w:val="x-none" w:eastAsia="x-none"/>
    </w:rPr>
  </w:style>
  <w:style w:type="character" w:customStyle="1" w:styleId="HeaderChar">
    <w:name w:val="Header Char"/>
    <w:link w:val="Header"/>
    <w:uiPriority w:val="99"/>
    <w:rsid w:val="00F86317"/>
    <w:rPr>
      <w:rFonts w:eastAsia="Calibri"/>
      <w:szCs w:val="22"/>
    </w:rPr>
  </w:style>
  <w:style w:type="paragraph" w:styleId="BodyText">
    <w:name w:val="Body Text"/>
    <w:basedOn w:val="Normal"/>
    <w:link w:val="BodyTextChar"/>
    <w:rsid w:val="007913A9"/>
    <w:pPr>
      <w:spacing w:line="240" w:lineRule="auto"/>
      <w:jc w:val="both"/>
    </w:pPr>
    <w:rPr>
      <w:rFonts w:eastAsia="Times New Roman"/>
      <w:sz w:val="28"/>
      <w:szCs w:val="24"/>
      <w:lang w:val="x-none" w:eastAsia="x-none"/>
    </w:rPr>
  </w:style>
  <w:style w:type="character" w:customStyle="1" w:styleId="BodyTextChar">
    <w:name w:val="Body Text Char"/>
    <w:link w:val="BodyText"/>
    <w:rsid w:val="007913A9"/>
    <w:rPr>
      <w:rFonts w:eastAsia="Times New Roman"/>
      <w:sz w:val="28"/>
      <w:szCs w:val="24"/>
    </w:rPr>
  </w:style>
  <w:style w:type="paragraph" w:styleId="BodyText3">
    <w:name w:val="Body Text 3"/>
    <w:basedOn w:val="Normal"/>
    <w:link w:val="BodyText3Char"/>
    <w:uiPriority w:val="99"/>
    <w:unhideWhenUsed/>
    <w:rsid w:val="007913A9"/>
    <w:pPr>
      <w:spacing w:after="120"/>
    </w:pPr>
    <w:rPr>
      <w:sz w:val="16"/>
      <w:szCs w:val="16"/>
      <w:lang w:val="x-none" w:eastAsia="x-none"/>
    </w:rPr>
  </w:style>
  <w:style w:type="character" w:customStyle="1" w:styleId="BodyText3Char">
    <w:name w:val="Body Text 3 Char"/>
    <w:link w:val="BodyText3"/>
    <w:uiPriority w:val="99"/>
    <w:rsid w:val="007913A9"/>
    <w:rPr>
      <w:sz w:val="16"/>
      <w:szCs w:val="16"/>
    </w:rPr>
  </w:style>
  <w:style w:type="paragraph" w:customStyle="1" w:styleId="PreformattedText">
    <w:name w:val="Preformatted Text"/>
    <w:basedOn w:val="Normal"/>
    <w:uiPriority w:val="99"/>
    <w:qFormat/>
    <w:rsid w:val="00A51EBC"/>
    <w:pPr>
      <w:widowControl w:val="0"/>
      <w:suppressAutoHyphens/>
      <w:spacing w:line="240" w:lineRule="auto"/>
    </w:pPr>
    <w:rPr>
      <w:rFonts w:ascii="Liberation Mono" w:eastAsia="Liberation Mono" w:hAnsi="Liberation Mono" w:cs="Liberation Mono"/>
      <w:sz w:val="20"/>
      <w:szCs w:val="20"/>
      <w:lang w:eastAsia="zh-CN" w:bidi="hi-IN"/>
    </w:rPr>
  </w:style>
  <w:style w:type="paragraph" w:styleId="NormalWeb">
    <w:name w:val="Normal (Web)"/>
    <w:aliases w:val="Char,Обычный (веб)1,Обычный (веб) Знак,Обычный (веб) Знак1,Обычный (веб) Знак Знак,Char Char Char Char Char Char Char Char Char Char Char Char Char Char Char,Char Cha"/>
    <w:basedOn w:val="Normal"/>
    <w:link w:val="NormalWebChar"/>
    <w:uiPriority w:val="99"/>
    <w:unhideWhenUsed/>
    <w:rsid w:val="00594FB9"/>
    <w:pPr>
      <w:spacing w:before="100" w:beforeAutospacing="1" w:after="100" w:afterAutospacing="1" w:line="240" w:lineRule="auto"/>
    </w:pPr>
    <w:rPr>
      <w:rFonts w:eastAsia="Times New Roman"/>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 Char Cha,Cha"/>
    <w:basedOn w:val="Normal"/>
    <w:link w:val="FootnoteTextChar"/>
    <w:qFormat/>
    <w:rsid w:val="00650F45"/>
    <w:pPr>
      <w:spacing w:line="240" w:lineRule="auto"/>
    </w:pPr>
    <w:rPr>
      <w:rFonts w:eastAsia="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Cha Char"/>
    <w:link w:val="FootnoteText"/>
    <w:qFormat/>
    <w:rsid w:val="00650F45"/>
    <w:rPr>
      <w:rFonts w:eastAsia="Times New Roman"/>
    </w:rPr>
  </w:style>
  <w:style w:type="character" w:styleId="FootnoteReference">
    <w:name w:val="footnote reference"/>
    <w:aliases w:val="Footnote,Footnote text,Footnote Reference 2,Ref,de nota al pie,Footnote Text1,ftref,BVI fnr,BearingPoint,16 Point,Superscript 6 Point,fr,Footnote Text11,Footnote + Arial,10 pt,Black,Footnote Text111,Footnote Text2,f, BVI fnr,BVI f,4_"/>
    <w:link w:val="CharChar1CharCharCharChar1CharCharCharCharCharCharCharChar"/>
    <w:uiPriority w:val="99"/>
    <w:qFormat/>
    <w:rsid w:val="00650F45"/>
    <w:rPr>
      <w:vertAlign w:val="superscript"/>
    </w:rPr>
  </w:style>
  <w:style w:type="character" w:customStyle="1" w:styleId="NormalWebChar">
    <w:name w:val="Normal (Web) Char"/>
    <w:aliases w:val="Char Char,Обычный (веб)1 Char,Обычный (веб) Знак Char,Обычный (веб) Знак1 Char,Обычный (веб) Знак Знак Char,Char Char Char Char Char Char Char Char Char Char Char Char Char Char Char Char,Char Cha Char"/>
    <w:link w:val="NormalWeb"/>
    <w:uiPriority w:val="99"/>
    <w:rsid w:val="00DA558E"/>
    <w:rPr>
      <w:rFonts w:eastAsia="Times New Roman"/>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DA558E"/>
    <w:pPr>
      <w:spacing w:after="160" w:line="240" w:lineRule="exact"/>
    </w:pPr>
    <w:rPr>
      <w:sz w:val="20"/>
      <w:szCs w:val="20"/>
      <w:vertAlign w:val="superscript"/>
    </w:rPr>
  </w:style>
  <w:style w:type="character" w:customStyle="1" w:styleId="fontstyle01">
    <w:name w:val="fontstyle01"/>
    <w:rsid w:val="00A029F8"/>
    <w:rPr>
      <w:rFonts w:ascii="Times New Roman" w:hAnsi="Times New Roman" w:cs="Times New Roman" w:hint="default"/>
      <w:b w:val="0"/>
      <w:bCs w:val="0"/>
      <w:i w:val="0"/>
      <w:iCs w:val="0"/>
      <w:color w:val="000000"/>
      <w:sz w:val="28"/>
      <w:szCs w:val="28"/>
    </w:rPr>
  </w:style>
  <w:style w:type="character" w:customStyle="1" w:styleId="Heading2Char">
    <w:name w:val="Heading 2 Char"/>
    <w:link w:val="Heading2"/>
    <w:uiPriority w:val="9"/>
    <w:semiHidden/>
    <w:rsid w:val="00847EBC"/>
    <w:rPr>
      <w:rFonts w:ascii="Calibri Light" w:eastAsia="Times New Roman" w:hAnsi="Calibri Light" w:cs="Times New Roman"/>
      <w:b/>
      <w:bCs/>
      <w:i/>
      <w:iCs/>
      <w:sz w:val="28"/>
      <w:szCs w:val="28"/>
    </w:rPr>
  </w:style>
  <w:style w:type="character" w:styleId="Strong">
    <w:name w:val="Strong"/>
    <w:basedOn w:val="DefaultParagraphFont"/>
    <w:uiPriority w:val="22"/>
    <w:qFormat/>
    <w:rsid w:val="00FC056B"/>
    <w:rPr>
      <w:b/>
      <w:bCs/>
    </w:rPr>
  </w:style>
  <w:style w:type="paragraph" w:customStyle="1" w:styleId="1">
    <w:name w:val="Знак сноски 1"/>
    <w:aliases w:val="10,Re"/>
    <w:basedOn w:val="Normal"/>
    <w:uiPriority w:val="99"/>
    <w:qFormat/>
    <w:rsid w:val="00E54BD5"/>
    <w:pPr>
      <w:spacing w:before="100" w:line="240" w:lineRule="exact"/>
    </w:pPr>
    <w:rPr>
      <w:rFonts w:eastAsiaTheme="minorHAnsi" w:cstheme="minorBidi"/>
      <w:sz w:val="28"/>
      <w:vertAlign w:val="superscript"/>
      <w:lang w:val="vi-VN"/>
    </w:rPr>
  </w:style>
  <w:style w:type="character" w:customStyle="1" w:styleId="Heading4Char">
    <w:name w:val="Heading 4 Char"/>
    <w:basedOn w:val="DefaultParagraphFont"/>
    <w:link w:val="Heading4"/>
    <w:uiPriority w:val="9"/>
    <w:semiHidden/>
    <w:rsid w:val="005720AA"/>
    <w:rPr>
      <w:rFonts w:asciiTheme="majorHAnsi" w:eastAsiaTheme="majorEastAsia" w:hAnsiTheme="majorHAnsi" w:cstheme="majorBidi"/>
      <w:i/>
      <w:iCs/>
      <w:color w:val="2F5496" w:themeColor="accent1" w:themeShade="BF"/>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59AFA-0E73-4E73-98CA-2FB9B225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2471</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cp:lastModifiedBy>Administrator</cp:lastModifiedBy>
  <cp:revision>2</cp:revision>
  <cp:lastPrinted>2025-12-25T09:33:00Z</cp:lastPrinted>
  <dcterms:created xsi:type="dcterms:W3CDTF">2026-07-07T09:15:00Z</dcterms:created>
  <dcterms:modified xsi:type="dcterms:W3CDTF">2026-07-07T09:15:00Z</dcterms:modified>
</cp:coreProperties>
</file>